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A52264" w14:textId="21DB5D31" w:rsidR="003854CB" w:rsidRPr="00CE6E0B" w:rsidRDefault="003854CB" w:rsidP="00C834C6">
      <w:pPr>
        <w:pStyle w:val="1"/>
        <w:widowControl/>
        <w:tabs>
          <w:tab w:val="left" w:pos="1616"/>
        </w:tabs>
        <w:ind w:left="0" w:firstLine="0"/>
        <w:jc w:val="center"/>
        <w:rPr>
          <w:i/>
          <w:iCs/>
        </w:rPr>
      </w:pPr>
      <w:r w:rsidRPr="00CE6E0B">
        <w:rPr>
          <w:i/>
          <w:iCs/>
        </w:rPr>
        <w:t>ПРОЄКТ</w:t>
      </w:r>
    </w:p>
    <w:p w14:paraId="096ACB26" w14:textId="77777777" w:rsidR="003854CB" w:rsidRPr="00CE6E0B" w:rsidRDefault="003854CB" w:rsidP="00C834C6">
      <w:pPr>
        <w:pStyle w:val="1"/>
        <w:widowControl/>
        <w:tabs>
          <w:tab w:val="left" w:pos="1616"/>
        </w:tabs>
        <w:ind w:left="1616" w:firstLine="0"/>
        <w:jc w:val="left"/>
      </w:pPr>
    </w:p>
    <w:p w14:paraId="5EC18136" w14:textId="77777777" w:rsidR="003854CB" w:rsidRPr="00CE6E0B" w:rsidRDefault="003854CB" w:rsidP="00C834C6">
      <w:pPr>
        <w:pStyle w:val="1"/>
        <w:widowControl/>
        <w:tabs>
          <w:tab w:val="left" w:pos="1616"/>
        </w:tabs>
        <w:ind w:left="1616" w:firstLine="0"/>
        <w:jc w:val="left"/>
      </w:pPr>
    </w:p>
    <w:p w14:paraId="138D97EC" w14:textId="77777777" w:rsidR="003854CB" w:rsidRPr="00AD026C" w:rsidRDefault="003854CB" w:rsidP="00C834C6">
      <w:pPr>
        <w:pStyle w:val="1"/>
        <w:widowControl/>
        <w:tabs>
          <w:tab w:val="left" w:pos="1616"/>
        </w:tabs>
        <w:ind w:left="1616" w:firstLine="0"/>
        <w:jc w:val="left"/>
      </w:pPr>
    </w:p>
    <w:p w14:paraId="706A57A4" w14:textId="77777777" w:rsidR="00CE6E0B" w:rsidRPr="00AD026C" w:rsidRDefault="00CE6E0B" w:rsidP="00C834C6">
      <w:pPr>
        <w:pStyle w:val="1"/>
        <w:widowControl/>
        <w:tabs>
          <w:tab w:val="left" w:pos="1616"/>
        </w:tabs>
        <w:ind w:left="0" w:firstLine="0"/>
        <w:jc w:val="center"/>
        <w:rPr>
          <w:spacing w:val="-6"/>
        </w:rPr>
      </w:pPr>
      <w:r w:rsidRPr="00AD026C">
        <w:t>ПОРЯДОК</w:t>
      </w:r>
      <w:r w:rsidRPr="00AD026C">
        <w:rPr>
          <w:spacing w:val="-6"/>
        </w:rPr>
        <w:t xml:space="preserve"> </w:t>
      </w:r>
    </w:p>
    <w:p w14:paraId="39796A8C" w14:textId="52D28D73" w:rsidR="00CE6E0B" w:rsidRPr="00AD026C" w:rsidRDefault="00CE6E0B" w:rsidP="00C834C6">
      <w:pPr>
        <w:pStyle w:val="1"/>
        <w:widowControl/>
        <w:tabs>
          <w:tab w:val="left" w:pos="1616"/>
        </w:tabs>
        <w:ind w:left="0" w:firstLine="0"/>
        <w:jc w:val="center"/>
        <w:rPr>
          <w:spacing w:val="-4"/>
        </w:rPr>
      </w:pPr>
      <w:r w:rsidRPr="00AD026C">
        <w:t>виявлення</w:t>
      </w:r>
      <w:r w:rsidRPr="00AD026C">
        <w:rPr>
          <w:spacing w:val="-7"/>
        </w:rPr>
        <w:t xml:space="preserve"> </w:t>
      </w:r>
      <w:r w:rsidRPr="00AD026C">
        <w:t>та</w:t>
      </w:r>
      <w:r w:rsidRPr="00AD026C">
        <w:rPr>
          <w:spacing w:val="-3"/>
        </w:rPr>
        <w:t xml:space="preserve"> </w:t>
      </w:r>
      <w:r w:rsidRPr="00AD026C">
        <w:t>встановлення</w:t>
      </w:r>
      <w:r w:rsidRPr="00AD026C">
        <w:rPr>
          <w:spacing w:val="-4"/>
        </w:rPr>
        <w:t xml:space="preserve"> </w:t>
      </w:r>
      <w:r w:rsidRPr="00AD026C">
        <w:t>фактів</w:t>
      </w:r>
      <w:r w:rsidRPr="00AD026C">
        <w:rPr>
          <w:spacing w:val="-4"/>
        </w:rPr>
        <w:t xml:space="preserve"> </w:t>
      </w:r>
    </w:p>
    <w:p w14:paraId="40CB97F4" w14:textId="77777777" w:rsidR="00CE6E0B" w:rsidRPr="00AD026C" w:rsidRDefault="00CE6E0B" w:rsidP="00C834C6">
      <w:pPr>
        <w:pStyle w:val="1"/>
        <w:widowControl/>
        <w:tabs>
          <w:tab w:val="left" w:pos="1616"/>
        </w:tabs>
        <w:ind w:left="0" w:firstLine="0"/>
        <w:jc w:val="center"/>
        <w:rPr>
          <w:bCs w:val="0"/>
          <w:spacing w:val="-2"/>
        </w:rPr>
      </w:pPr>
      <w:r w:rsidRPr="00AD026C">
        <w:t>порушення</w:t>
      </w:r>
      <w:r w:rsidRPr="00AD026C">
        <w:rPr>
          <w:spacing w:val="-3"/>
        </w:rPr>
        <w:t xml:space="preserve"> </w:t>
      </w:r>
      <w:r w:rsidRPr="00AD026C">
        <w:rPr>
          <w:spacing w:val="-2"/>
        </w:rPr>
        <w:t xml:space="preserve">академічної </w:t>
      </w:r>
      <w:r w:rsidRPr="00AD026C">
        <w:rPr>
          <w:bCs w:val="0"/>
          <w:spacing w:val="-2"/>
        </w:rPr>
        <w:t xml:space="preserve">доброчесності </w:t>
      </w:r>
    </w:p>
    <w:p w14:paraId="2245AE70" w14:textId="5D9151B1" w:rsidR="00552C97" w:rsidRPr="00AD026C" w:rsidRDefault="00CE6E0B" w:rsidP="00C834C6">
      <w:pPr>
        <w:pStyle w:val="1"/>
        <w:widowControl/>
        <w:tabs>
          <w:tab w:val="left" w:pos="1616"/>
        </w:tabs>
        <w:ind w:left="0" w:firstLine="0"/>
        <w:jc w:val="center"/>
        <w:rPr>
          <w:bCs w:val="0"/>
        </w:rPr>
      </w:pPr>
      <w:r w:rsidRPr="00AD026C">
        <w:rPr>
          <w:bCs w:val="0"/>
          <w:spacing w:val="-2"/>
        </w:rPr>
        <w:t>в</w:t>
      </w:r>
      <w:r w:rsidRPr="00AD026C">
        <w:rPr>
          <w:b w:val="0"/>
          <w:spacing w:val="-2"/>
        </w:rPr>
        <w:t xml:space="preserve"> </w:t>
      </w:r>
      <w:r w:rsidRPr="00AD026C">
        <w:rPr>
          <w:bCs w:val="0"/>
          <w:spacing w:val="-2"/>
        </w:rPr>
        <w:t>Маріупольському державному університеті</w:t>
      </w:r>
    </w:p>
    <w:p w14:paraId="5492B77C" w14:textId="77777777" w:rsidR="00CE6E0B" w:rsidRPr="00AD026C" w:rsidRDefault="00CE6E0B" w:rsidP="00C834C6">
      <w:pPr>
        <w:widowControl/>
        <w:jc w:val="center"/>
        <w:rPr>
          <w:b/>
          <w:spacing w:val="-2"/>
          <w:sz w:val="24"/>
          <w:szCs w:val="24"/>
          <w:highlight w:val="yellow"/>
        </w:rPr>
      </w:pPr>
    </w:p>
    <w:p w14:paraId="367A0C86" w14:textId="77777777" w:rsidR="006145CC" w:rsidRPr="00AD026C" w:rsidRDefault="006145CC" w:rsidP="00C834C6">
      <w:pPr>
        <w:widowControl/>
        <w:jc w:val="center"/>
        <w:rPr>
          <w:b/>
          <w:spacing w:val="-2"/>
          <w:sz w:val="24"/>
          <w:szCs w:val="24"/>
          <w:highlight w:val="yellow"/>
        </w:rPr>
      </w:pPr>
    </w:p>
    <w:p w14:paraId="64BB52C9" w14:textId="2D3144FE" w:rsidR="00CE6E0B" w:rsidRPr="00AD026C" w:rsidRDefault="006145CC" w:rsidP="00C834C6">
      <w:pPr>
        <w:widowControl/>
        <w:jc w:val="center"/>
        <w:rPr>
          <w:b/>
          <w:spacing w:val="-2"/>
          <w:sz w:val="24"/>
          <w:szCs w:val="24"/>
        </w:rPr>
      </w:pPr>
      <w:r w:rsidRPr="00AD026C">
        <w:rPr>
          <w:b/>
          <w:spacing w:val="-2"/>
          <w:sz w:val="24"/>
          <w:szCs w:val="24"/>
        </w:rPr>
        <w:t>1. Загальні положення</w:t>
      </w:r>
    </w:p>
    <w:p w14:paraId="3C08F65D" w14:textId="77777777" w:rsidR="006145CC" w:rsidRPr="00AD026C" w:rsidRDefault="006145CC" w:rsidP="00C834C6">
      <w:pPr>
        <w:widowControl/>
        <w:rPr>
          <w:bCs/>
          <w:spacing w:val="-2"/>
          <w:sz w:val="24"/>
          <w:szCs w:val="24"/>
          <w:highlight w:val="yellow"/>
        </w:rPr>
      </w:pPr>
    </w:p>
    <w:p w14:paraId="011DB42D" w14:textId="40B73602" w:rsidR="006145CC" w:rsidRPr="00AD026C" w:rsidRDefault="006145CC" w:rsidP="00C834C6">
      <w:pPr>
        <w:pStyle w:val="Default"/>
        <w:jc w:val="both"/>
        <w:rPr>
          <w:color w:val="auto"/>
          <w:lang w:val="uk-UA"/>
        </w:rPr>
      </w:pPr>
      <w:r w:rsidRPr="00AD026C">
        <w:rPr>
          <w:color w:val="auto"/>
          <w:lang w:val="uk-UA"/>
        </w:rPr>
        <w:tab/>
        <w:t xml:space="preserve">1.1. Порядок виявлення та встановлення фактів порушення академічної доброчесності в Маріупольському державному університеті (далі – Порядок) розроблено на основі </w:t>
      </w:r>
      <w:r w:rsidR="00097838" w:rsidRPr="00AD026C">
        <w:rPr>
          <w:color w:val="auto"/>
          <w:lang w:val="uk-UA"/>
        </w:rPr>
        <w:t xml:space="preserve">Конституції України, </w:t>
      </w:r>
      <w:r w:rsidRPr="00AD026C">
        <w:rPr>
          <w:color w:val="auto"/>
          <w:lang w:val="uk-UA"/>
        </w:rPr>
        <w:t>Законів України «Про освіту», «Про вищу освіту», «Про наукову</w:t>
      </w:r>
      <w:r w:rsidRPr="00AD026C">
        <w:rPr>
          <w:color w:val="auto"/>
          <w:spacing w:val="40"/>
          <w:lang w:val="uk-UA"/>
        </w:rPr>
        <w:t xml:space="preserve"> </w:t>
      </w:r>
      <w:r w:rsidRPr="00AD026C">
        <w:rPr>
          <w:color w:val="auto"/>
          <w:lang w:val="uk-UA"/>
        </w:rPr>
        <w:t>і</w:t>
      </w:r>
      <w:r w:rsidRPr="00AD026C">
        <w:rPr>
          <w:color w:val="auto"/>
          <w:spacing w:val="40"/>
          <w:lang w:val="uk-UA"/>
        </w:rPr>
        <w:t xml:space="preserve"> </w:t>
      </w:r>
      <w:r w:rsidRPr="00AD026C">
        <w:rPr>
          <w:color w:val="auto"/>
          <w:lang w:val="uk-UA"/>
        </w:rPr>
        <w:t>науково-технічну діяльність», «Про</w:t>
      </w:r>
      <w:r w:rsidRPr="00AD026C">
        <w:rPr>
          <w:color w:val="auto"/>
          <w:spacing w:val="40"/>
          <w:lang w:val="uk-UA"/>
        </w:rPr>
        <w:t xml:space="preserve"> </w:t>
      </w:r>
      <w:r w:rsidRPr="00AD026C">
        <w:rPr>
          <w:color w:val="auto"/>
          <w:lang w:val="uk-UA"/>
        </w:rPr>
        <w:t xml:space="preserve">авторське право і суміжні права», «Про видавничу справу», </w:t>
      </w:r>
      <w:r w:rsidRPr="00AD026C">
        <w:rPr>
          <w:color w:val="auto"/>
          <w:spacing w:val="-3"/>
          <w:lang w:val="uk-UA"/>
        </w:rPr>
        <w:t xml:space="preserve">«Про академічну доброчесність», </w:t>
      </w:r>
      <w:r w:rsidRPr="00AD026C">
        <w:rPr>
          <w:color w:val="auto"/>
          <w:lang w:val="uk-UA"/>
        </w:rPr>
        <w:t>«Про</w:t>
      </w:r>
      <w:r w:rsidRPr="00AD026C">
        <w:rPr>
          <w:color w:val="auto"/>
          <w:spacing w:val="-6"/>
          <w:lang w:val="uk-UA"/>
        </w:rPr>
        <w:t xml:space="preserve"> </w:t>
      </w:r>
      <w:r w:rsidRPr="00AD026C">
        <w:rPr>
          <w:color w:val="auto"/>
          <w:lang w:val="uk-UA"/>
        </w:rPr>
        <w:t>запобігання корупції»,</w:t>
      </w:r>
      <w:r w:rsidRPr="00AD026C">
        <w:rPr>
          <w:color w:val="auto"/>
          <w:spacing w:val="-3"/>
          <w:lang w:val="uk-UA"/>
        </w:rPr>
        <w:t xml:space="preserve"> </w:t>
      </w:r>
      <w:r w:rsidRPr="00AD026C">
        <w:rPr>
          <w:color w:val="auto"/>
          <w:lang w:val="uk-UA"/>
        </w:rPr>
        <w:t>постанов Кабінету Міністрів України</w:t>
      </w:r>
      <w:r w:rsidRPr="00AD026C">
        <w:rPr>
          <w:color w:val="auto"/>
          <w:spacing w:val="-13"/>
          <w:lang w:val="uk-UA"/>
        </w:rPr>
        <w:t xml:space="preserve"> </w:t>
      </w:r>
      <w:r w:rsidRPr="00AD026C">
        <w:rPr>
          <w:color w:val="auto"/>
          <w:lang w:val="uk-UA"/>
        </w:rPr>
        <w:t>«Про</w:t>
      </w:r>
      <w:r w:rsidRPr="00AD026C">
        <w:rPr>
          <w:color w:val="auto"/>
          <w:spacing w:val="-14"/>
          <w:lang w:val="uk-UA"/>
        </w:rPr>
        <w:t xml:space="preserve"> </w:t>
      </w:r>
      <w:r w:rsidRPr="00AD026C">
        <w:rPr>
          <w:color w:val="auto"/>
          <w:lang w:val="uk-UA"/>
        </w:rPr>
        <w:t>затвердження</w:t>
      </w:r>
      <w:r w:rsidRPr="00AD026C">
        <w:rPr>
          <w:color w:val="auto"/>
          <w:spacing w:val="-15"/>
          <w:lang w:val="uk-UA"/>
        </w:rPr>
        <w:t xml:space="preserve"> </w:t>
      </w:r>
      <w:r w:rsidRPr="00AD026C">
        <w:rPr>
          <w:color w:val="auto"/>
          <w:lang w:val="uk-UA"/>
        </w:rPr>
        <w:t>Порядку</w:t>
      </w:r>
      <w:r w:rsidRPr="00AD026C">
        <w:rPr>
          <w:color w:val="auto"/>
          <w:spacing w:val="-15"/>
          <w:lang w:val="uk-UA"/>
        </w:rPr>
        <w:t xml:space="preserve"> </w:t>
      </w:r>
      <w:r w:rsidRPr="00AD026C">
        <w:rPr>
          <w:color w:val="auto"/>
          <w:lang w:val="uk-UA"/>
        </w:rPr>
        <w:t>скасування</w:t>
      </w:r>
      <w:r w:rsidRPr="00AD026C">
        <w:rPr>
          <w:color w:val="auto"/>
          <w:spacing w:val="-13"/>
          <w:lang w:val="uk-UA"/>
        </w:rPr>
        <w:t xml:space="preserve"> </w:t>
      </w:r>
      <w:r w:rsidRPr="00AD026C">
        <w:rPr>
          <w:color w:val="auto"/>
          <w:lang w:val="uk-UA"/>
        </w:rPr>
        <w:t>рішення</w:t>
      </w:r>
      <w:r w:rsidRPr="00AD026C">
        <w:rPr>
          <w:color w:val="auto"/>
          <w:spacing w:val="-15"/>
          <w:lang w:val="uk-UA"/>
        </w:rPr>
        <w:t xml:space="preserve"> </w:t>
      </w:r>
      <w:r w:rsidRPr="00AD026C">
        <w:rPr>
          <w:color w:val="auto"/>
          <w:lang w:val="uk-UA"/>
        </w:rPr>
        <w:t>про</w:t>
      </w:r>
      <w:r w:rsidRPr="00AD026C">
        <w:rPr>
          <w:color w:val="auto"/>
          <w:spacing w:val="-15"/>
          <w:lang w:val="uk-UA"/>
        </w:rPr>
        <w:t xml:space="preserve"> </w:t>
      </w:r>
      <w:r w:rsidRPr="00AD026C">
        <w:rPr>
          <w:color w:val="auto"/>
          <w:lang w:val="uk-UA"/>
        </w:rPr>
        <w:t>присудження</w:t>
      </w:r>
      <w:r w:rsidRPr="00AD026C">
        <w:rPr>
          <w:color w:val="auto"/>
          <w:spacing w:val="-15"/>
          <w:lang w:val="uk-UA"/>
        </w:rPr>
        <w:t xml:space="preserve"> </w:t>
      </w:r>
      <w:r w:rsidRPr="00AD026C">
        <w:rPr>
          <w:color w:val="auto"/>
          <w:lang w:val="uk-UA"/>
        </w:rPr>
        <w:t>ступеня</w:t>
      </w:r>
      <w:r w:rsidRPr="00AD026C">
        <w:rPr>
          <w:color w:val="auto"/>
          <w:spacing w:val="-15"/>
          <w:lang w:val="uk-UA"/>
        </w:rPr>
        <w:t xml:space="preserve"> </w:t>
      </w:r>
      <w:r w:rsidRPr="00AD026C">
        <w:rPr>
          <w:color w:val="auto"/>
          <w:lang w:val="uk-UA"/>
        </w:rPr>
        <w:t>вищої</w:t>
      </w:r>
      <w:r w:rsidRPr="00AD026C">
        <w:rPr>
          <w:color w:val="auto"/>
          <w:spacing w:val="-15"/>
          <w:lang w:val="uk-UA"/>
        </w:rPr>
        <w:t xml:space="preserve"> </w:t>
      </w:r>
      <w:r w:rsidRPr="00AD026C">
        <w:rPr>
          <w:color w:val="auto"/>
          <w:lang w:val="uk-UA"/>
        </w:rPr>
        <w:t>освіти та присвоєння відповідної кваліфікації»,</w:t>
      </w:r>
      <w:r w:rsidR="0081169D" w:rsidRPr="00AD026C">
        <w:rPr>
          <w:color w:val="auto"/>
          <w:spacing w:val="40"/>
          <w:lang w:val="uk-UA"/>
        </w:rPr>
        <w:t xml:space="preserve"> «</w:t>
      </w:r>
      <w:r w:rsidR="0081169D" w:rsidRPr="00AD026C">
        <w:rPr>
          <w:color w:val="auto"/>
          <w:lang w:val="uk-UA"/>
        </w:rPr>
        <w:t>Про затвердження Порядку присудження ступеня доктора філософії та скасування рішення разової спеціалізованої вченої ради закладу вищої освіти, наукової установи про присудження ступеня доктора філософії»</w:t>
      </w:r>
      <w:r w:rsidR="00097838" w:rsidRPr="00AD026C">
        <w:rPr>
          <w:color w:val="auto"/>
          <w:lang w:val="uk-UA"/>
        </w:rPr>
        <w:t>,</w:t>
      </w:r>
      <w:r w:rsidR="0081169D" w:rsidRPr="00AD026C">
        <w:rPr>
          <w:color w:val="auto"/>
          <w:lang w:val="uk-UA"/>
        </w:rPr>
        <w:t xml:space="preserve"> </w:t>
      </w:r>
      <w:r w:rsidR="00965A4F" w:rsidRPr="00AD026C">
        <w:rPr>
          <w:color w:val="auto"/>
          <w:lang w:val="uk-UA" w:eastAsia="ru-RU"/>
        </w:rPr>
        <w:t xml:space="preserve">«Деякі питання присудження (позбавлення) наукових ступенів», </w:t>
      </w:r>
      <w:r w:rsidRPr="00AD026C">
        <w:rPr>
          <w:color w:val="auto"/>
          <w:lang w:val="uk-UA"/>
        </w:rPr>
        <w:t>Цивільного</w:t>
      </w:r>
      <w:r w:rsidRPr="00AD026C">
        <w:rPr>
          <w:color w:val="auto"/>
          <w:spacing w:val="40"/>
          <w:lang w:val="uk-UA"/>
        </w:rPr>
        <w:t xml:space="preserve"> </w:t>
      </w:r>
      <w:r w:rsidRPr="00AD026C">
        <w:rPr>
          <w:color w:val="auto"/>
          <w:lang w:val="uk-UA"/>
        </w:rPr>
        <w:t>Кодексу України, Статуту</w:t>
      </w:r>
      <w:r w:rsidRPr="00AD026C">
        <w:rPr>
          <w:color w:val="auto"/>
          <w:spacing w:val="40"/>
          <w:lang w:val="uk-UA"/>
        </w:rPr>
        <w:t xml:space="preserve"> </w:t>
      </w:r>
      <w:r w:rsidRPr="00AD026C">
        <w:rPr>
          <w:color w:val="auto"/>
          <w:lang w:val="uk-UA"/>
        </w:rPr>
        <w:t>МДУ, Правил</w:t>
      </w:r>
      <w:r w:rsidRPr="00AD026C">
        <w:rPr>
          <w:color w:val="auto"/>
          <w:spacing w:val="40"/>
          <w:lang w:val="uk-UA"/>
        </w:rPr>
        <w:t xml:space="preserve"> </w:t>
      </w:r>
      <w:r w:rsidRPr="00AD026C">
        <w:rPr>
          <w:color w:val="auto"/>
          <w:lang w:val="uk-UA"/>
        </w:rPr>
        <w:t>внутрішнього</w:t>
      </w:r>
      <w:r w:rsidRPr="00AD026C">
        <w:rPr>
          <w:color w:val="auto"/>
          <w:spacing w:val="40"/>
          <w:lang w:val="uk-UA"/>
        </w:rPr>
        <w:t xml:space="preserve"> </w:t>
      </w:r>
      <w:r w:rsidRPr="00AD026C">
        <w:rPr>
          <w:color w:val="auto"/>
          <w:lang w:val="uk-UA"/>
        </w:rPr>
        <w:t>розпорядку</w:t>
      </w:r>
      <w:r w:rsidRPr="00AD026C">
        <w:rPr>
          <w:color w:val="auto"/>
          <w:spacing w:val="-4"/>
          <w:lang w:val="uk-UA"/>
        </w:rPr>
        <w:t xml:space="preserve"> </w:t>
      </w:r>
      <w:r w:rsidRPr="00AD026C">
        <w:rPr>
          <w:color w:val="auto"/>
          <w:lang w:val="uk-UA"/>
        </w:rPr>
        <w:t>МДУ, Колективного договору</w:t>
      </w:r>
      <w:r w:rsidRPr="00AD026C">
        <w:rPr>
          <w:color w:val="auto"/>
          <w:spacing w:val="-4"/>
          <w:lang w:val="uk-UA"/>
        </w:rPr>
        <w:t xml:space="preserve"> </w:t>
      </w:r>
      <w:r w:rsidRPr="00AD026C">
        <w:rPr>
          <w:color w:val="auto"/>
          <w:lang w:val="uk-UA"/>
        </w:rPr>
        <w:t>та інших</w:t>
      </w:r>
      <w:r w:rsidRPr="00AD026C">
        <w:rPr>
          <w:color w:val="auto"/>
          <w:spacing w:val="-6"/>
          <w:lang w:val="uk-UA"/>
        </w:rPr>
        <w:t xml:space="preserve"> </w:t>
      </w:r>
      <w:r w:rsidRPr="00AD026C">
        <w:rPr>
          <w:color w:val="auto"/>
          <w:lang w:val="uk-UA"/>
        </w:rPr>
        <w:t>нормативно-правових</w:t>
      </w:r>
      <w:r w:rsidRPr="00AD026C">
        <w:rPr>
          <w:color w:val="auto"/>
          <w:spacing w:val="-3"/>
          <w:lang w:val="uk-UA"/>
        </w:rPr>
        <w:t xml:space="preserve"> </w:t>
      </w:r>
      <w:r w:rsidRPr="00AD026C">
        <w:rPr>
          <w:color w:val="auto"/>
          <w:lang w:val="uk-UA"/>
        </w:rPr>
        <w:t>актів</w:t>
      </w:r>
      <w:r w:rsidRPr="00AD026C">
        <w:rPr>
          <w:color w:val="auto"/>
          <w:spacing w:val="-6"/>
          <w:lang w:val="uk-UA"/>
        </w:rPr>
        <w:t xml:space="preserve"> </w:t>
      </w:r>
      <w:r w:rsidRPr="00AD026C">
        <w:rPr>
          <w:color w:val="auto"/>
          <w:lang w:val="uk-UA"/>
        </w:rPr>
        <w:t>чинного</w:t>
      </w:r>
      <w:r w:rsidRPr="00AD026C">
        <w:rPr>
          <w:color w:val="auto"/>
          <w:spacing w:val="-5"/>
          <w:lang w:val="uk-UA"/>
        </w:rPr>
        <w:t xml:space="preserve"> </w:t>
      </w:r>
      <w:r w:rsidRPr="00AD026C">
        <w:rPr>
          <w:color w:val="auto"/>
          <w:lang w:val="uk-UA"/>
        </w:rPr>
        <w:t>законодавства</w:t>
      </w:r>
      <w:r w:rsidRPr="00AD026C">
        <w:rPr>
          <w:color w:val="auto"/>
          <w:spacing w:val="-6"/>
          <w:lang w:val="uk-UA"/>
        </w:rPr>
        <w:t xml:space="preserve"> </w:t>
      </w:r>
      <w:r w:rsidRPr="00AD026C">
        <w:rPr>
          <w:color w:val="auto"/>
          <w:lang w:val="uk-UA"/>
        </w:rPr>
        <w:t>України</w:t>
      </w:r>
      <w:r w:rsidRPr="00AD026C">
        <w:rPr>
          <w:color w:val="auto"/>
          <w:spacing w:val="-5"/>
          <w:lang w:val="uk-UA"/>
        </w:rPr>
        <w:t xml:space="preserve"> </w:t>
      </w:r>
      <w:r w:rsidRPr="00AD026C">
        <w:rPr>
          <w:color w:val="auto"/>
          <w:lang w:val="uk-UA"/>
        </w:rPr>
        <w:t>та</w:t>
      </w:r>
      <w:r w:rsidRPr="00AD026C">
        <w:rPr>
          <w:color w:val="auto"/>
          <w:spacing w:val="-7"/>
          <w:lang w:val="uk-UA"/>
        </w:rPr>
        <w:t xml:space="preserve"> </w:t>
      </w:r>
      <w:r w:rsidRPr="00AD026C">
        <w:rPr>
          <w:color w:val="auto"/>
          <w:lang w:val="uk-UA"/>
        </w:rPr>
        <w:t>нормативних</w:t>
      </w:r>
      <w:r w:rsidRPr="00AD026C">
        <w:rPr>
          <w:color w:val="auto"/>
          <w:spacing w:val="-3"/>
          <w:lang w:val="uk-UA"/>
        </w:rPr>
        <w:t xml:space="preserve"> </w:t>
      </w:r>
      <w:r w:rsidRPr="00AD026C">
        <w:rPr>
          <w:color w:val="auto"/>
          <w:lang w:val="uk-UA"/>
        </w:rPr>
        <w:t>локальних актів МДУ.</w:t>
      </w:r>
    </w:p>
    <w:p w14:paraId="79CF35AD" w14:textId="1F78B042" w:rsidR="006007FE" w:rsidRPr="00AD026C" w:rsidRDefault="006007FE" w:rsidP="00C834C6">
      <w:pPr>
        <w:widowControl/>
        <w:jc w:val="both"/>
        <w:rPr>
          <w:sz w:val="24"/>
          <w:szCs w:val="24"/>
        </w:rPr>
      </w:pPr>
      <w:r w:rsidRPr="00AD026C">
        <w:rPr>
          <w:bCs/>
          <w:spacing w:val="-2"/>
          <w:sz w:val="24"/>
          <w:szCs w:val="24"/>
        </w:rPr>
        <w:tab/>
        <w:t xml:space="preserve">1.2. </w:t>
      </w:r>
      <w:r w:rsidRPr="00AD026C">
        <w:rPr>
          <w:sz w:val="24"/>
          <w:szCs w:val="24"/>
        </w:rPr>
        <w:t>Цей Порядок визначає:</w:t>
      </w:r>
    </w:p>
    <w:p w14:paraId="3D4FBB20" w14:textId="39195D7F" w:rsidR="006007FE" w:rsidRPr="00AD026C" w:rsidRDefault="006007FE" w:rsidP="00C834C6">
      <w:pPr>
        <w:widowControl/>
        <w:jc w:val="both"/>
        <w:rPr>
          <w:sz w:val="24"/>
          <w:szCs w:val="24"/>
        </w:rPr>
      </w:pPr>
      <w:r w:rsidRPr="00AD026C">
        <w:rPr>
          <w:sz w:val="24"/>
          <w:szCs w:val="24"/>
        </w:rPr>
        <w:t xml:space="preserve"> - підстави для проведення розгляду справи про порушення академічної доброчесності; </w:t>
      </w:r>
    </w:p>
    <w:p w14:paraId="11C8CC46" w14:textId="77777777" w:rsidR="006007FE" w:rsidRPr="00AD026C" w:rsidRDefault="006007FE" w:rsidP="00C834C6">
      <w:pPr>
        <w:widowControl/>
        <w:jc w:val="both"/>
        <w:rPr>
          <w:sz w:val="24"/>
          <w:szCs w:val="24"/>
        </w:rPr>
      </w:pPr>
      <w:r w:rsidRPr="00AD026C">
        <w:rPr>
          <w:sz w:val="24"/>
          <w:szCs w:val="24"/>
        </w:rPr>
        <w:t xml:space="preserve">- процедуру, строки вивчення та експертизи академічних робіт, у тому числі кваліфікаційних робіт здобувачів вищої освіти, заяв (повідомлень) щодо фактів порушення академічної доброчесності, а також порядок підготовки та вимоги до експертного висновку і кваліфікаційні вимоги до експертів; </w:t>
      </w:r>
    </w:p>
    <w:p w14:paraId="74306588" w14:textId="77777777" w:rsidR="006007FE" w:rsidRPr="00AD026C" w:rsidRDefault="006007FE" w:rsidP="00C834C6">
      <w:pPr>
        <w:widowControl/>
        <w:jc w:val="both"/>
        <w:rPr>
          <w:sz w:val="24"/>
          <w:szCs w:val="24"/>
        </w:rPr>
      </w:pPr>
      <w:r w:rsidRPr="00AD026C">
        <w:rPr>
          <w:sz w:val="24"/>
          <w:szCs w:val="24"/>
        </w:rPr>
        <w:t xml:space="preserve">- процедуру розгляду справи про порушення академічної доброчесності здобувачами вищої освіти та працівниками Університету; </w:t>
      </w:r>
    </w:p>
    <w:p w14:paraId="6D69DAA2" w14:textId="507D5B9D" w:rsidR="006145CC" w:rsidRPr="00AD026C" w:rsidRDefault="006007FE" w:rsidP="00C834C6">
      <w:pPr>
        <w:widowControl/>
        <w:jc w:val="both"/>
        <w:rPr>
          <w:sz w:val="24"/>
          <w:szCs w:val="24"/>
        </w:rPr>
      </w:pPr>
      <w:r w:rsidRPr="00AD026C">
        <w:rPr>
          <w:sz w:val="24"/>
          <w:szCs w:val="24"/>
        </w:rPr>
        <w:t>- процедуру реалізації особою, стосовно якої ініційовано питання про порушення нею академічної доброчесності, прав, передбачених частиною восьмою статті 42 Закону України «Про освіту».</w:t>
      </w:r>
    </w:p>
    <w:p w14:paraId="3ACAF48A" w14:textId="77777777" w:rsidR="00933BD5" w:rsidRPr="00AD026C" w:rsidRDefault="00933BD5" w:rsidP="00C834C6">
      <w:pPr>
        <w:widowControl/>
        <w:jc w:val="both"/>
        <w:rPr>
          <w:sz w:val="24"/>
          <w:szCs w:val="24"/>
        </w:rPr>
      </w:pPr>
      <w:r w:rsidRPr="00AD026C">
        <w:rPr>
          <w:sz w:val="24"/>
          <w:szCs w:val="24"/>
        </w:rPr>
        <w:tab/>
        <w:t xml:space="preserve">1.3. Встановлення факту порушення академічної доброчесності базується на таких основних принципах: </w:t>
      </w:r>
    </w:p>
    <w:p w14:paraId="7A0D7677" w14:textId="77777777" w:rsidR="00933BD5" w:rsidRPr="00AD026C" w:rsidRDefault="00933BD5" w:rsidP="00C834C6">
      <w:pPr>
        <w:widowControl/>
        <w:jc w:val="both"/>
        <w:rPr>
          <w:sz w:val="24"/>
          <w:szCs w:val="24"/>
        </w:rPr>
      </w:pPr>
      <w:r w:rsidRPr="00AD026C">
        <w:rPr>
          <w:sz w:val="24"/>
          <w:szCs w:val="24"/>
        </w:rPr>
        <w:t xml:space="preserve">- усвідомлення важливості академічної доброчесності та відповідальності за її порушення; </w:t>
      </w:r>
    </w:p>
    <w:p w14:paraId="55F7EE02" w14:textId="77777777" w:rsidR="00933BD5" w:rsidRPr="00AD026C" w:rsidRDefault="00933BD5" w:rsidP="00C834C6">
      <w:pPr>
        <w:widowControl/>
        <w:jc w:val="both"/>
        <w:rPr>
          <w:sz w:val="24"/>
          <w:szCs w:val="24"/>
        </w:rPr>
      </w:pPr>
      <w:r w:rsidRPr="00AD026C">
        <w:rPr>
          <w:sz w:val="24"/>
          <w:szCs w:val="24"/>
        </w:rPr>
        <w:t xml:space="preserve">- нульова толерантність до порушення академічної доброчесності; </w:t>
      </w:r>
    </w:p>
    <w:p w14:paraId="5688879C" w14:textId="77777777" w:rsidR="00933BD5" w:rsidRPr="00AD026C" w:rsidRDefault="00933BD5" w:rsidP="00C834C6">
      <w:pPr>
        <w:widowControl/>
        <w:jc w:val="both"/>
        <w:rPr>
          <w:sz w:val="24"/>
          <w:szCs w:val="24"/>
        </w:rPr>
      </w:pPr>
      <w:r w:rsidRPr="00AD026C">
        <w:rPr>
          <w:sz w:val="24"/>
          <w:szCs w:val="24"/>
        </w:rPr>
        <w:t xml:space="preserve">- дотримання норм законодавства та внутрішніх нормативних документів МДУ; </w:t>
      </w:r>
    </w:p>
    <w:p w14:paraId="51ECF448" w14:textId="77777777" w:rsidR="00933BD5" w:rsidRPr="00AD026C" w:rsidRDefault="00933BD5" w:rsidP="00C834C6">
      <w:pPr>
        <w:widowControl/>
        <w:jc w:val="both"/>
        <w:rPr>
          <w:sz w:val="24"/>
          <w:szCs w:val="24"/>
        </w:rPr>
      </w:pPr>
      <w:r w:rsidRPr="00AD026C">
        <w:rPr>
          <w:sz w:val="24"/>
          <w:szCs w:val="24"/>
        </w:rPr>
        <w:t xml:space="preserve">- справедливість та об’єктивність; </w:t>
      </w:r>
    </w:p>
    <w:p w14:paraId="51AFAFE6" w14:textId="4EC7614F" w:rsidR="00933BD5" w:rsidRPr="00AD026C" w:rsidRDefault="00933BD5" w:rsidP="00C834C6">
      <w:pPr>
        <w:widowControl/>
        <w:jc w:val="both"/>
        <w:rPr>
          <w:sz w:val="24"/>
          <w:szCs w:val="24"/>
        </w:rPr>
      </w:pPr>
      <w:r w:rsidRPr="00AD026C">
        <w:rPr>
          <w:sz w:val="24"/>
          <w:szCs w:val="24"/>
        </w:rPr>
        <w:t>- правова визначеність, відкритість та прозорість правил і процедур виявлення фактів порушення академічної доброчесності та відповідальності за її порушення.</w:t>
      </w:r>
    </w:p>
    <w:p w14:paraId="77A74687" w14:textId="1E610799" w:rsidR="005F3D74" w:rsidRPr="00AD026C" w:rsidRDefault="0045267D" w:rsidP="00C834C6">
      <w:pPr>
        <w:widowControl/>
        <w:jc w:val="both"/>
        <w:rPr>
          <w:b/>
          <w:bCs/>
          <w:sz w:val="24"/>
          <w:szCs w:val="24"/>
        </w:rPr>
      </w:pPr>
      <w:r w:rsidRPr="00AD026C">
        <w:rPr>
          <w:sz w:val="24"/>
          <w:szCs w:val="24"/>
        </w:rPr>
        <w:tab/>
      </w:r>
      <w:r w:rsidR="005F3D74" w:rsidRPr="00AD026C">
        <w:rPr>
          <w:sz w:val="24"/>
          <w:szCs w:val="24"/>
        </w:rPr>
        <w:t>1.4. Загальну організацію процесу розгляду звернень щодо встановлення фактів порушення академічної доброчесності здійснює</w:t>
      </w:r>
      <w:r w:rsidR="00D917B5" w:rsidRPr="00AD026C">
        <w:rPr>
          <w:sz w:val="24"/>
          <w:szCs w:val="24"/>
        </w:rPr>
        <w:t xml:space="preserve"> Комісія з питань академічної доброчесності МДУ та/або уповноважена особа з питань академічної доброчесності МДУ.</w:t>
      </w:r>
      <w:r w:rsidR="005F3D74" w:rsidRPr="00AD026C">
        <w:rPr>
          <w:sz w:val="24"/>
          <w:szCs w:val="24"/>
        </w:rPr>
        <w:t xml:space="preserve"> </w:t>
      </w:r>
    </w:p>
    <w:p w14:paraId="03B85BAE" w14:textId="31F8609D" w:rsidR="005F3D74" w:rsidRPr="00AD026C" w:rsidRDefault="0045267D" w:rsidP="00C834C6">
      <w:pPr>
        <w:widowControl/>
        <w:jc w:val="both"/>
        <w:rPr>
          <w:sz w:val="24"/>
          <w:szCs w:val="24"/>
        </w:rPr>
      </w:pPr>
      <w:r w:rsidRPr="00AD026C">
        <w:rPr>
          <w:sz w:val="24"/>
          <w:szCs w:val="24"/>
        </w:rPr>
        <w:tab/>
      </w:r>
      <w:r w:rsidR="005F3D74" w:rsidRPr="00AD026C">
        <w:rPr>
          <w:sz w:val="24"/>
          <w:szCs w:val="24"/>
        </w:rPr>
        <w:t xml:space="preserve">1.5. Організацію експертизи робіт щодо можливих фактів порушення академічної доброчесності здійснює </w:t>
      </w:r>
      <w:r w:rsidR="00D917B5" w:rsidRPr="00AD026C">
        <w:rPr>
          <w:sz w:val="24"/>
          <w:szCs w:val="24"/>
        </w:rPr>
        <w:t>Комісія з питань академічної доброчесності МДУ та/або уповноважена особа з питань академічної доброчесності МДУ.</w:t>
      </w:r>
    </w:p>
    <w:p w14:paraId="38E7F6AD" w14:textId="209F4453" w:rsidR="005F3D74" w:rsidRPr="00AD026C" w:rsidRDefault="0045267D" w:rsidP="00C834C6">
      <w:pPr>
        <w:widowControl/>
        <w:jc w:val="both"/>
        <w:rPr>
          <w:sz w:val="24"/>
          <w:szCs w:val="24"/>
        </w:rPr>
      </w:pPr>
      <w:r w:rsidRPr="00AD026C">
        <w:rPr>
          <w:sz w:val="24"/>
          <w:szCs w:val="24"/>
        </w:rPr>
        <w:tab/>
      </w:r>
      <w:r w:rsidR="005F3D74" w:rsidRPr="00AD026C">
        <w:rPr>
          <w:sz w:val="24"/>
          <w:szCs w:val="24"/>
        </w:rPr>
        <w:t xml:space="preserve">1.6. Розгляд звернень та встановлення фактів порушення академічної доброчесності здійснюється Комісією з питань академічної доброчесності МДУ. </w:t>
      </w:r>
    </w:p>
    <w:p w14:paraId="1353C5B3" w14:textId="190CDD1A" w:rsidR="005F3D74" w:rsidRPr="00C834C6" w:rsidRDefault="0045267D" w:rsidP="00C834C6">
      <w:pPr>
        <w:widowControl/>
        <w:jc w:val="both"/>
        <w:rPr>
          <w:bCs/>
          <w:spacing w:val="-2"/>
          <w:sz w:val="24"/>
          <w:szCs w:val="24"/>
        </w:rPr>
      </w:pPr>
      <w:r w:rsidRPr="00C834C6">
        <w:rPr>
          <w:sz w:val="24"/>
          <w:szCs w:val="24"/>
        </w:rPr>
        <w:lastRenderedPageBreak/>
        <w:tab/>
      </w:r>
      <w:r w:rsidR="005F3D74" w:rsidRPr="00C834C6">
        <w:rPr>
          <w:sz w:val="24"/>
          <w:szCs w:val="24"/>
        </w:rPr>
        <w:t>1.7. У випадку оскарження рішення Комісії юридичний відділ Університету організовує претензійну та позовну роботу.</w:t>
      </w:r>
    </w:p>
    <w:p w14:paraId="50BC7259" w14:textId="77777777" w:rsidR="00B60646" w:rsidRDefault="00B60646" w:rsidP="00C834C6">
      <w:pPr>
        <w:widowControl/>
        <w:rPr>
          <w:bCs/>
          <w:spacing w:val="-2"/>
          <w:sz w:val="24"/>
          <w:szCs w:val="24"/>
        </w:rPr>
      </w:pPr>
    </w:p>
    <w:p w14:paraId="69ED8A4E" w14:textId="386C5533" w:rsidR="004C5AF4" w:rsidRPr="00EF1E45" w:rsidRDefault="00561906" w:rsidP="00C834C6">
      <w:pPr>
        <w:widowControl/>
        <w:jc w:val="center"/>
        <w:rPr>
          <w:b/>
          <w:bCs/>
          <w:sz w:val="24"/>
          <w:szCs w:val="24"/>
        </w:rPr>
      </w:pPr>
      <w:r w:rsidRPr="00EF1E45">
        <w:rPr>
          <w:b/>
          <w:bCs/>
          <w:sz w:val="24"/>
          <w:szCs w:val="24"/>
        </w:rPr>
        <w:t>2</w:t>
      </w:r>
      <w:r w:rsidR="004C5AF4" w:rsidRPr="00EF1E45">
        <w:rPr>
          <w:b/>
          <w:bCs/>
          <w:sz w:val="24"/>
          <w:szCs w:val="24"/>
        </w:rPr>
        <w:t>. Підстави для розгляду фактів щодо порушення академічної доброчесності</w:t>
      </w:r>
    </w:p>
    <w:p w14:paraId="16AA7B2E" w14:textId="77777777" w:rsidR="004C5AF4" w:rsidRPr="00EF1E45" w:rsidRDefault="004C5AF4" w:rsidP="00C834C6">
      <w:pPr>
        <w:widowControl/>
        <w:jc w:val="both"/>
        <w:rPr>
          <w:b/>
          <w:bCs/>
          <w:sz w:val="24"/>
          <w:szCs w:val="24"/>
        </w:rPr>
      </w:pPr>
    </w:p>
    <w:p w14:paraId="65C20669" w14:textId="1778DF81" w:rsidR="004C5AF4" w:rsidRPr="00EF1E45" w:rsidRDefault="004C5AF4" w:rsidP="00C834C6">
      <w:pPr>
        <w:widowControl/>
        <w:jc w:val="both"/>
        <w:rPr>
          <w:b/>
          <w:sz w:val="24"/>
          <w:szCs w:val="24"/>
        </w:rPr>
      </w:pPr>
      <w:r w:rsidRPr="00EF1E45">
        <w:rPr>
          <w:sz w:val="24"/>
          <w:szCs w:val="24"/>
        </w:rPr>
        <w:tab/>
      </w:r>
      <w:r w:rsidR="00E558E2" w:rsidRPr="00EF1E45">
        <w:rPr>
          <w:sz w:val="24"/>
          <w:szCs w:val="24"/>
        </w:rPr>
        <w:t>2</w:t>
      </w:r>
      <w:r w:rsidRPr="00EF1E45">
        <w:rPr>
          <w:sz w:val="24"/>
          <w:szCs w:val="24"/>
        </w:rPr>
        <w:t>.1. Підставою для розгляду фактів щодо порушення академічної доброчесності працівниками та здобувачами вищої освіти та особами, яким присуджено ступінь вищої освіти</w:t>
      </w:r>
      <w:r w:rsidR="00446DF9" w:rsidRPr="00EF1E45">
        <w:rPr>
          <w:sz w:val="24"/>
          <w:szCs w:val="24"/>
        </w:rPr>
        <w:t>/науковий ступінь</w:t>
      </w:r>
      <w:r w:rsidRPr="00EF1E45">
        <w:rPr>
          <w:sz w:val="24"/>
          <w:szCs w:val="24"/>
        </w:rPr>
        <w:t xml:space="preserve"> та присвоєно відповідну кваліфікацію</w:t>
      </w:r>
      <w:r w:rsidR="00446DF9" w:rsidRPr="00EF1E45">
        <w:rPr>
          <w:sz w:val="24"/>
          <w:szCs w:val="24"/>
        </w:rPr>
        <w:t>/вчене звання</w:t>
      </w:r>
      <w:r w:rsidR="00394819" w:rsidRPr="00EF1E45">
        <w:rPr>
          <w:sz w:val="24"/>
          <w:szCs w:val="24"/>
        </w:rPr>
        <w:t xml:space="preserve"> в</w:t>
      </w:r>
      <w:r w:rsidRPr="00EF1E45">
        <w:rPr>
          <w:sz w:val="24"/>
          <w:szCs w:val="24"/>
        </w:rPr>
        <w:t xml:space="preserve"> Університеті</w:t>
      </w:r>
      <w:r w:rsidR="00394819" w:rsidRPr="00EF1E45">
        <w:rPr>
          <w:sz w:val="24"/>
          <w:szCs w:val="24"/>
        </w:rPr>
        <w:t>,</w:t>
      </w:r>
      <w:r w:rsidRPr="00EF1E45">
        <w:rPr>
          <w:sz w:val="24"/>
          <w:szCs w:val="24"/>
        </w:rPr>
        <w:t xml:space="preserve"> є повідомлення про порушення академічної доброчесності. </w:t>
      </w:r>
    </w:p>
    <w:p w14:paraId="0F763F79" w14:textId="454579F2" w:rsidR="004C5AF4" w:rsidRPr="00EF1E45" w:rsidRDefault="004C5AF4" w:rsidP="00C834C6">
      <w:pPr>
        <w:widowControl/>
        <w:jc w:val="both"/>
        <w:rPr>
          <w:sz w:val="24"/>
          <w:szCs w:val="24"/>
        </w:rPr>
      </w:pPr>
      <w:r w:rsidRPr="00EF1E45">
        <w:rPr>
          <w:sz w:val="24"/>
          <w:szCs w:val="24"/>
        </w:rPr>
        <w:tab/>
      </w:r>
      <w:r w:rsidR="00E558E2" w:rsidRPr="00EF1E45">
        <w:rPr>
          <w:sz w:val="24"/>
          <w:szCs w:val="24"/>
        </w:rPr>
        <w:t>2</w:t>
      </w:r>
      <w:r w:rsidRPr="00EF1E45">
        <w:rPr>
          <w:sz w:val="24"/>
          <w:szCs w:val="24"/>
        </w:rPr>
        <w:t xml:space="preserve">.2. Повідомлення про порушення академічної доброчесності (далі — повідомлення) подається на офіційну адресу МДУ заявником у довільній письмовій формі або в електронній формі з використанням кваліфікованого електронного підпису та/або кваліфікованої електронної печатки. </w:t>
      </w:r>
      <w:r w:rsidR="00E7245C" w:rsidRPr="00EF1E45">
        <w:rPr>
          <w:sz w:val="24"/>
          <w:szCs w:val="24"/>
        </w:rPr>
        <w:t>Повідомлення обов’язково повинно містити таку інформацію:</w:t>
      </w:r>
    </w:p>
    <w:p w14:paraId="10B455B1" w14:textId="745F3187" w:rsidR="00E7245C" w:rsidRPr="00EF1E45" w:rsidRDefault="00E7245C" w:rsidP="00C834C6">
      <w:pPr>
        <w:pStyle w:val="Default"/>
        <w:jc w:val="both"/>
        <w:rPr>
          <w:color w:val="auto"/>
          <w:lang w:val="uk-UA"/>
        </w:rPr>
      </w:pPr>
      <w:r w:rsidRPr="00EF1E45">
        <w:rPr>
          <w:color w:val="auto"/>
          <w:lang w:val="uk-UA"/>
        </w:rPr>
        <w:tab/>
        <w:t xml:space="preserve">- прізвище, власне ім’я, по батькові (за наявності) особи, стосовно якої порушено питання про порушення нею академічної доброчесності; </w:t>
      </w:r>
    </w:p>
    <w:p w14:paraId="71482C28" w14:textId="02FBEF4C" w:rsidR="00E7245C" w:rsidRPr="00EF1E45" w:rsidRDefault="00E7245C" w:rsidP="00C834C6">
      <w:pPr>
        <w:pStyle w:val="Default"/>
        <w:jc w:val="both"/>
        <w:rPr>
          <w:color w:val="auto"/>
          <w:lang w:val="uk-UA"/>
        </w:rPr>
      </w:pPr>
      <w:r w:rsidRPr="00EF1E45">
        <w:rPr>
          <w:color w:val="auto"/>
          <w:lang w:val="uk-UA"/>
        </w:rPr>
        <w:tab/>
        <w:t xml:space="preserve">- зміст порушення академічної доброчесності під час здобуття відповідного ступеня вищої освіти такою особою; </w:t>
      </w:r>
    </w:p>
    <w:p w14:paraId="78D2F7F5" w14:textId="1617F5C7" w:rsidR="00E7245C" w:rsidRPr="00EF1E45" w:rsidRDefault="00E7245C" w:rsidP="00C834C6">
      <w:pPr>
        <w:pStyle w:val="Default"/>
        <w:jc w:val="both"/>
        <w:rPr>
          <w:color w:val="auto"/>
          <w:lang w:val="uk-UA"/>
        </w:rPr>
      </w:pPr>
      <w:r w:rsidRPr="00EF1E45">
        <w:rPr>
          <w:color w:val="auto"/>
          <w:lang w:val="uk-UA"/>
        </w:rPr>
        <w:tab/>
        <w:t xml:space="preserve">- докази, що підтверджують факт порушення академічної доброчесності, включаючи прізвище, власне ім’я, по батькові (за наявності) автора/авторів та посилання на джерело оприлюднення розробок, наукових (науково-технічних) результатів, що належать іншим особам та були використані особою, стосовно якої порушено питання про порушення нею академічної доброчесності, інші докази щодо фабрикації чи фальсифікації наукових результатів; </w:t>
      </w:r>
    </w:p>
    <w:p w14:paraId="2467CF7F" w14:textId="5F1B526A" w:rsidR="00E7245C" w:rsidRPr="00EF1E45" w:rsidRDefault="00E7245C" w:rsidP="00C834C6">
      <w:pPr>
        <w:widowControl/>
        <w:jc w:val="both"/>
        <w:rPr>
          <w:sz w:val="24"/>
          <w:szCs w:val="24"/>
        </w:rPr>
      </w:pPr>
      <w:r w:rsidRPr="00EF1E45">
        <w:rPr>
          <w:sz w:val="24"/>
          <w:szCs w:val="24"/>
        </w:rPr>
        <w:tab/>
        <w:t>- прізвище, власне ім’я, по батькові (за наявності) особи або найменування заявника, його поштову адресу або адресу електронної пошти, а також номер телефону</w:t>
      </w:r>
      <w:r w:rsidR="002C0802" w:rsidRPr="00EF1E45">
        <w:rPr>
          <w:sz w:val="24"/>
          <w:szCs w:val="24"/>
        </w:rPr>
        <w:t>.</w:t>
      </w:r>
    </w:p>
    <w:p w14:paraId="0432E677" w14:textId="719B55F5" w:rsidR="00E7245C" w:rsidRPr="00EF1E45" w:rsidRDefault="004C5AF4" w:rsidP="00C834C6">
      <w:pPr>
        <w:widowControl/>
        <w:jc w:val="both"/>
        <w:rPr>
          <w:sz w:val="24"/>
          <w:szCs w:val="24"/>
        </w:rPr>
      </w:pPr>
      <w:r w:rsidRPr="00EF1E45">
        <w:rPr>
          <w:sz w:val="24"/>
          <w:szCs w:val="24"/>
        </w:rPr>
        <w:tab/>
      </w:r>
      <w:r w:rsidR="00E7245C" w:rsidRPr="00EF1E45">
        <w:rPr>
          <w:sz w:val="24"/>
          <w:szCs w:val="24"/>
        </w:rPr>
        <w:t>За відсутності будь-якої з вищенаведеної інформації повідомлення не розглядається.</w:t>
      </w:r>
    </w:p>
    <w:p w14:paraId="60984B17" w14:textId="3BF3BEFE" w:rsidR="00C14249" w:rsidRPr="00EF1E45" w:rsidRDefault="006E765E" w:rsidP="00C834C6">
      <w:pPr>
        <w:widowControl/>
        <w:jc w:val="both"/>
        <w:rPr>
          <w:sz w:val="24"/>
          <w:szCs w:val="24"/>
        </w:rPr>
      </w:pPr>
      <w:r w:rsidRPr="00EF1E45">
        <w:rPr>
          <w:sz w:val="24"/>
          <w:szCs w:val="24"/>
        </w:rPr>
        <w:tab/>
      </w:r>
      <w:r w:rsidR="00E558E2" w:rsidRPr="00EF1E45">
        <w:rPr>
          <w:sz w:val="24"/>
          <w:szCs w:val="24"/>
        </w:rPr>
        <w:t>2</w:t>
      </w:r>
      <w:r w:rsidR="004C5AF4" w:rsidRPr="00EF1E45">
        <w:rPr>
          <w:sz w:val="24"/>
          <w:szCs w:val="24"/>
        </w:rPr>
        <w:t>.</w:t>
      </w:r>
      <w:r w:rsidRPr="00EF1E45">
        <w:rPr>
          <w:sz w:val="24"/>
          <w:szCs w:val="24"/>
        </w:rPr>
        <w:t xml:space="preserve">3. </w:t>
      </w:r>
      <w:r w:rsidR="00185C07" w:rsidRPr="00EF1E45">
        <w:rPr>
          <w:sz w:val="24"/>
          <w:szCs w:val="24"/>
        </w:rPr>
        <w:t xml:space="preserve">Повідомлення з доказами, що свідчать про ознаки наявності академічного плагіату, фальсифікації, фабрикації в академічному творі, на підставі та/або з урахуванням якого особі було присуджено науковий ступінь, ступінь доктора мистецтва, ступінь вищої освіти або присвоєно вчене звання </w:t>
      </w:r>
      <w:r w:rsidR="007A134B" w:rsidRPr="00EF1E45">
        <w:rPr>
          <w:sz w:val="24"/>
          <w:szCs w:val="24"/>
        </w:rPr>
        <w:t>подається</w:t>
      </w:r>
      <w:r w:rsidR="00185C07" w:rsidRPr="00EF1E45">
        <w:rPr>
          <w:sz w:val="24"/>
          <w:szCs w:val="24"/>
        </w:rPr>
        <w:t xml:space="preserve"> будь-якою особою, яка має такі докази</w:t>
      </w:r>
      <w:r w:rsidR="007A134B" w:rsidRPr="00EF1E45">
        <w:rPr>
          <w:sz w:val="24"/>
          <w:szCs w:val="24"/>
        </w:rPr>
        <w:t xml:space="preserve"> та обов’язково повинно містити таку інформацію:</w:t>
      </w:r>
    </w:p>
    <w:p w14:paraId="7D7052BB" w14:textId="27B60B1F" w:rsidR="00C14249" w:rsidRPr="00EF1E45" w:rsidRDefault="00B24802" w:rsidP="00C834C6">
      <w:pPr>
        <w:pStyle w:val="Default"/>
        <w:jc w:val="both"/>
        <w:rPr>
          <w:color w:val="auto"/>
          <w:lang w:val="uk-UA"/>
        </w:rPr>
      </w:pPr>
      <w:r w:rsidRPr="00EF1E45">
        <w:rPr>
          <w:color w:val="auto"/>
          <w:lang w:val="uk-UA"/>
        </w:rPr>
        <w:tab/>
      </w:r>
      <w:r w:rsidR="00C14249" w:rsidRPr="00EF1E45">
        <w:rPr>
          <w:color w:val="auto"/>
          <w:lang w:val="uk-UA"/>
        </w:rPr>
        <w:t xml:space="preserve">1) найменування закладу, до якого подається; </w:t>
      </w:r>
    </w:p>
    <w:p w14:paraId="5922CDBD" w14:textId="5D51139B" w:rsidR="00C14249" w:rsidRPr="00EF1E45" w:rsidRDefault="00B24802" w:rsidP="00C834C6">
      <w:pPr>
        <w:pStyle w:val="Default"/>
        <w:jc w:val="both"/>
        <w:rPr>
          <w:color w:val="auto"/>
          <w:lang w:val="uk-UA"/>
        </w:rPr>
      </w:pPr>
      <w:r w:rsidRPr="00EF1E45">
        <w:rPr>
          <w:color w:val="auto"/>
          <w:lang w:val="uk-UA"/>
        </w:rPr>
        <w:tab/>
      </w:r>
      <w:r w:rsidR="00C14249" w:rsidRPr="00EF1E45">
        <w:rPr>
          <w:color w:val="auto"/>
          <w:lang w:val="uk-UA"/>
        </w:rPr>
        <w:t>2) прізвище, ім’я, по батькові (у разі наявності) особи (повне найменування юридичної особи), яка подає скаргу (далі –</w:t>
      </w:r>
      <w:r w:rsidR="00710626">
        <w:rPr>
          <w:color w:val="auto"/>
          <w:lang w:val="uk-UA"/>
        </w:rPr>
        <w:t xml:space="preserve"> </w:t>
      </w:r>
      <w:r w:rsidR="00C14249" w:rsidRPr="00EF1E45">
        <w:rPr>
          <w:color w:val="auto"/>
          <w:lang w:val="uk-UA"/>
        </w:rPr>
        <w:t xml:space="preserve">заявник), її контактні дані (адреса, номер телефона, адреса електронної пошти); </w:t>
      </w:r>
    </w:p>
    <w:p w14:paraId="273BA49A" w14:textId="50DDCDEE" w:rsidR="00C14249" w:rsidRPr="00EF1E45" w:rsidRDefault="00B24802" w:rsidP="00C834C6">
      <w:pPr>
        <w:pStyle w:val="Default"/>
        <w:jc w:val="both"/>
        <w:rPr>
          <w:color w:val="auto"/>
          <w:lang w:val="uk-UA"/>
        </w:rPr>
      </w:pPr>
      <w:r w:rsidRPr="00EF1E45">
        <w:rPr>
          <w:color w:val="auto"/>
          <w:lang w:val="uk-UA"/>
        </w:rPr>
        <w:tab/>
      </w:r>
      <w:r w:rsidR="00C14249" w:rsidRPr="00EF1E45">
        <w:rPr>
          <w:color w:val="auto"/>
          <w:lang w:val="uk-UA"/>
        </w:rPr>
        <w:t xml:space="preserve">3) інформація про рішення, яким присуджено науковий ступень, ступень доктора мистецтва, ступень вищої освіти або присвоєно вчене звання, що приймалось на підставі чи з урахуванням академічного твору, повідомлення про академічний плагіат, фабрикацію, фальсифікацію в якому подається; </w:t>
      </w:r>
    </w:p>
    <w:p w14:paraId="748FB4AA" w14:textId="6831FB80" w:rsidR="00C14249" w:rsidRPr="00EF1E45" w:rsidRDefault="00B24802" w:rsidP="00C834C6">
      <w:pPr>
        <w:pStyle w:val="Default"/>
        <w:jc w:val="both"/>
        <w:rPr>
          <w:color w:val="auto"/>
          <w:lang w:val="uk-UA"/>
        </w:rPr>
      </w:pPr>
      <w:r w:rsidRPr="00EF1E45">
        <w:rPr>
          <w:color w:val="auto"/>
          <w:lang w:val="uk-UA"/>
        </w:rPr>
        <w:tab/>
      </w:r>
      <w:r w:rsidR="00C14249" w:rsidRPr="00EF1E45">
        <w:rPr>
          <w:color w:val="auto"/>
          <w:lang w:val="uk-UA"/>
        </w:rPr>
        <w:t>4) бібліографічний опис академічного твору, повідомлення про академічний</w:t>
      </w:r>
      <w:r w:rsidR="001E3797" w:rsidRPr="00EF1E45">
        <w:rPr>
          <w:color w:val="auto"/>
          <w:lang w:val="uk-UA"/>
        </w:rPr>
        <w:t xml:space="preserve"> </w:t>
      </w:r>
      <w:r w:rsidR="00C14249" w:rsidRPr="00EF1E45">
        <w:rPr>
          <w:color w:val="auto"/>
          <w:lang w:val="uk-UA"/>
        </w:rPr>
        <w:t xml:space="preserve">плагіат, фабрикацію, фальсифікацію в якому подається; контактні дані автора академічного твору (за наявності такої інформації в заявника); </w:t>
      </w:r>
    </w:p>
    <w:p w14:paraId="6980347F" w14:textId="77777777" w:rsidR="00C60EDB" w:rsidRPr="00EF1E45" w:rsidRDefault="00B24802" w:rsidP="00C834C6">
      <w:pPr>
        <w:widowControl/>
        <w:jc w:val="both"/>
        <w:rPr>
          <w:sz w:val="24"/>
          <w:szCs w:val="24"/>
        </w:rPr>
      </w:pPr>
      <w:r w:rsidRPr="00EF1E45">
        <w:rPr>
          <w:sz w:val="24"/>
          <w:szCs w:val="24"/>
        </w:rPr>
        <w:tab/>
      </w:r>
      <w:r w:rsidR="00C14249" w:rsidRPr="00EF1E45">
        <w:rPr>
          <w:sz w:val="24"/>
          <w:szCs w:val="24"/>
        </w:rPr>
        <w:t xml:space="preserve">5) URL-адреса </w:t>
      </w:r>
      <w:proofErr w:type="spellStart"/>
      <w:r w:rsidR="00C14249" w:rsidRPr="00EF1E45">
        <w:rPr>
          <w:sz w:val="24"/>
          <w:szCs w:val="24"/>
        </w:rPr>
        <w:t>вебсторінки</w:t>
      </w:r>
      <w:proofErr w:type="spellEnd"/>
      <w:r w:rsidR="00C14249" w:rsidRPr="00EF1E45">
        <w:rPr>
          <w:sz w:val="24"/>
          <w:szCs w:val="24"/>
        </w:rPr>
        <w:t xml:space="preserve"> Національного </w:t>
      </w:r>
      <w:proofErr w:type="spellStart"/>
      <w:r w:rsidR="00C14249" w:rsidRPr="00EF1E45">
        <w:rPr>
          <w:sz w:val="24"/>
          <w:szCs w:val="24"/>
        </w:rPr>
        <w:t>репозитарію</w:t>
      </w:r>
      <w:proofErr w:type="spellEnd"/>
      <w:r w:rsidR="00C14249" w:rsidRPr="00EF1E45">
        <w:rPr>
          <w:sz w:val="24"/>
          <w:szCs w:val="24"/>
        </w:rPr>
        <w:t xml:space="preserve"> академічних текстів та/або сторінки офіційного </w:t>
      </w:r>
      <w:proofErr w:type="spellStart"/>
      <w:r w:rsidR="00C14249" w:rsidRPr="00EF1E45">
        <w:rPr>
          <w:sz w:val="24"/>
          <w:szCs w:val="24"/>
        </w:rPr>
        <w:t>вебсайту</w:t>
      </w:r>
      <w:proofErr w:type="spellEnd"/>
      <w:r w:rsidR="00C14249" w:rsidRPr="00EF1E45">
        <w:rPr>
          <w:sz w:val="24"/>
          <w:szCs w:val="24"/>
        </w:rPr>
        <w:t>, де розміщено електронний примірник академічного твору (творів), індекс DOI публікації, щодо якого (яких) подавалося повідомлення.</w:t>
      </w:r>
      <w:r w:rsidR="00856378" w:rsidRPr="00EF1E45">
        <w:rPr>
          <w:sz w:val="24"/>
          <w:szCs w:val="24"/>
        </w:rPr>
        <w:t xml:space="preserve"> </w:t>
      </w:r>
    </w:p>
    <w:p w14:paraId="3752E34D" w14:textId="766ADBB4" w:rsidR="001E3797" w:rsidRPr="00EF1E45" w:rsidRDefault="00C60EDB" w:rsidP="00C834C6">
      <w:pPr>
        <w:widowControl/>
        <w:jc w:val="both"/>
        <w:rPr>
          <w:sz w:val="24"/>
          <w:szCs w:val="24"/>
        </w:rPr>
      </w:pPr>
      <w:r w:rsidRPr="00EF1E45">
        <w:rPr>
          <w:sz w:val="24"/>
          <w:szCs w:val="24"/>
        </w:rPr>
        <w:tab/>
      </w:r>
      <w:r w:rsidR="001E3797" w:rsidRPr="00EF1E45">
        <w:rPr>
          <w:sz w:val="24"/>
          <w:szCs w:val="24"/>
        </w:rPr>
        <w:t xml:space="preserve">Під офіційним </w:t>
      </w:r>
      <w:proofErr w:type="spellStart"/>
      <w:r w:rsidR="001E3797" w:rsidRPr="00EF1E45">
        <w:rPr>
          <w:sz w:val="24"/>
          <w:szCs w:val="24"/>
        </w:rPr>
        <w:t>вебсайтом</w:t>
      </w:r>
      <w:proofErr w:type="spellEnd"/>
      <w:r w:rsidR="001E3797" w:rsidRPr="00EF1E45">
        <w:rPr>
          <w:sz w:val="24"/>
          <w:szCs w:val="24"/>
        </w:rPr>
        <w:t xml:space="preserve"> розуміється </w:t>
      </w:r>
      <w:proofErr w:type="spellStart"/>
      <w:r w:rsidR="001E3797" w:rsidRPr="00EF1E45">
        <w:rPr>
          <w:sz w:val="24"/>
          <w:szCs w:val="24"/>
        </w:rPr>
        <w:t>вебсайт</w:t>
      </w:r>
      <w:proofErr w:type="spellEnd"/>
      <w:r w:rsidR="001E3797" w:rsidRPr="00EF1E45">
        <w:rPr>
          <w:sz w:val="24"/>
          <w:szCs w:val="24"/>
        </w:rPr>
        <w:t xml:space="preserve">, призначений для легального розміщення наукових публікацій – </w:t>
      </w:r>
      <w:proofErr w:type="spellStart"/>
      <w:r w:rsidR="001E3797" w:rsidRPr="00EF1E45">
        <w:rPr>
          <w:sz w:val="24"/>
          <w:szCs w:val="24"/>
        </w:rPr>
        <w:t>вебресурс</w:t>
      </w:r>
      <w:proofErr w:type="spellEnd"/>
      <w:r w:rsidR="001E3797" w:rsidRPr="00EF1E45">
        <w:rPr>
          <w:sz w:val="24"/>
          <w:szCs w:val="24"/>
        </w:rPr>
        <w:t xml:space="preserve"> репозиторію, бібліотеки, журналу, музею, наукової установи, закладу, органу влади або їх структурних підрозділів тощо; </w:t>
      </w:r>
    </w:p>
    <w:p w14:paraId="01E6E30F" w14:textId="33EF59F5" w:rsidR="001E3797" w:rsidRPr="00EF1E45" w:rsidRDefault="00B24802" w:rsidP="00C834C6">
      <w:pPr>
        <w:pStyle w:val="Default"/>
        <w:jc w:val="both"/>
        <w:rPr>
          <w:color w:val="auto"/>
          <w:lang w:val="uk-UA"/>
        </w:rPr>
      </w:pPr>
      <w:r w:rsidRPr="00EF1E45">
        <w:rPr>
          <w:color w:val="auto"/>
          <w:lang w:val="uk-UA"/>
        </w:rPr>
        <w:tab/>
      </w:r>
      <w:r w:rsidR="001E3797" w:rsidRPr="00EF1E45">
        <w:rPr>
          <w:color w:val="auto"/>
          <w:lang w:val="uk-UA"/>
        </w:rPr>
        <w:t xml:space="preserve">6) посилання на вимоги до відповідних академічних творів, чинні на момент присудження наукового ступеня, ступеня доктора мистецтва, ступеня вищої освіти або присвоєння вченого звання; </w:t>
      </w:r>
    </w:p>
    <w:p w14:paraId="11A16103" w14:textId="005AD13E" w:rsidR="001E3797" w:rsidRPr="00EF1E45" w:rsidRDefault="00B24802" w:rsidP="00C834C6">
      <w:pPr>
        <w:pStyle w:val="Default"/>
        <w:jc w:val="both"/>
        <w:rPr>
          <w:color w:val="auto"/>
          <w:lang w:val="uk-UA"/>
        </w:rPr>
      </w:pPr>
      <w:r w:rsidRPr="00EF1E45">
        <w:rPr>
          <w:color w:val="auto"/>
          <w:lang w:val="uk-UA"/>
        </w:rPr>
        <w:tab/>
      </w:r>
      <w:r w:rsidR="001E3797" w:rsidRPr="00EF1E45">
        <w:rPr>
          <w:color w:val="auto"/>
          <w:lang w:val="uk-UA"/>
        </w:rPr>
        <w:t xml:space="preserve">7) бібліографічні описи академічних творів, які є джерелами неправомірного використання наукових текстів, ідей, розробок, наукових результатів і матеріалів, наукового </w:t>
      </w:r>
      <w:r w:rsidR="001E3797" w:rsidRPr="00EF1E45">
        <w:rPr>
          <w:color w:val="auto"/>
          <w:lang w:val="uk-UA"/>
        </w:rPr>
        <w:lastRenderedPageBreak/>
        <w:t xml:space="preserve">(творчого) результату інших авторів без відповідного посилання (академічного плагіату) (далі – джерело плагіату), та/або інформацію про фабрикацію, фальсифікацію; </w:t>
      </w:r>
    </w:p>
    <w:p w14:paraId="77136A29" w14:textId="3719E4B5" w:rsidR="001E3797" w:rsidRPr="00EF1E45" w:rsidRDefault="00B24802" w:rsidP="00C834C6">
      <w:pPr>
        <w:pStyle w:val="Default"/>
        <w:jc w:val="both"/>
        <w:rPr>
          <w:color w:val="auto"/>
          <w:lang w:val="uk-UA"/>
        </w:rPr>
      </w:pPr>
      <w:r w:rsidRPr="00EF1E45">
        <w:rPr>
          <w:color w:val="auto"/>
          <w:lang w:val="uk-UA"/>
        </w:rPr>
        <w:tab/>
      </w:r>
      <w:r w:rsidR="001E3797" w:rsidRPr="00EF1E45">
        <w:rPr>
          <w:color w:val="auto"/>
          <w:lang w:val="uk-UA"/>
        </w:rPr>
        <w:t xml:space="preserve">8) URL-адреса </w:t>
      </w:r>
      <w:proofErr w:type="spellStart"/>
      <w:r w:rsidR="001E3797" w:rsidRPr="00EF1E45">
        <w:rPr>
          <w:color w:val="auto"/>
          <w:lang w:val="uk-UA"/>
        </w:rPr>
        <w:t>вебсторінки</w:t>
      </w:r>
      <w:proofErr w:type="spellEnd"/>
      <w:r w:rsidR="001E3797" w:rsidRPr="00EF1E45">
        <w:rPr>
          <w:color w:val="auto"/>
          <w:lang w:val="uk-UA"/>
        </w:rPr>
        <w:t xml:space="preserve"> офіційного </w:t>
      </w:r>
      <w:proofErr w:type="spellStart"/>
      <w:r w:rsidR="001E3797" w:rsidRPr="00EF1E45">
        <w:rPr>
          <w:color w:val="auto"/>
          <w:lang w:val="uk-UA"/>
        </w:rPr>
        <w:t>вебсайту</w:t>
      </w:r>
      <w:proofErr w:type="spellEnd"/>
      <w:r w:rsidR="001E3797" w:rsidRPr="00EF1E45">
        <w:rPr>
          <w:color w:val="auto"/>
          <w:lang w:val="uk-UA"/>
        </w:rPr>
        <w:t xml:space="preserve">, де розміщено в електронній формі джерело плагіату (індекс DOI такої публікації) та/або інформацію про фабрикацію, фальсифікацію, або електронна копія такого джерела. </w:t>
      </w:r>
    </w:p>
    <w:p w14:paraId="3EDC8EF8" w14:textId="07021725" w:rsidR="001E3797" w:rsidRPr="00EF1E45" w:rsidRDefault="006403B9" w:rsidP="00C834C6">
      <w:pPr>
        <w:pStyle w:val="Default"/>
        <w:jc w:val="both"/>
        <w:rPr>
          <w:color w:val="auto"/>
          <w:lang w:val="uk-UA"/>
        </w:rPr>
      </w:pPr>
      <w:r w:rsidRPr="00EF1E45">
        <w:rPr>
          <w:color w:val="auto"/>
          <w:lang w:val="uk-UA"/>
        </w:rPr>
        <w:tab/>
      </w:r>
      <w:r w:rsidR="001E3797" w:rsidRPr="00EF1E45">
        <w:rPr>
          <w:color w:val="auto"/>
          <w:lang w:val="uk-UA"/>
        </w:rPr>
        <w:t>У випадку розміщення джерела плагіату за URL-</w:t>
      </w:r>
      <w:proofErr w:type="spellStart"/>
      <w:r w:rsidR="001E3797" w:rsidRPr="00EF1E45">
        <w:rPr>
          <w:color w:val="auto"/>
          <w:lang w:val="uk-UA"/>
        </w:rPr>
        <w:t>адресою</w:t>
      </w:r>
      <w:proofErr w:type="spellEnd"/>
      <w:r w:rsidR="001E3797" w:rsidRPr="00EF1E45">
        <w:rPr>
          <w:color w:val="auto"/>
          <w:lang w:val="uk-UA"/>
        </w:rPr>
        <w:t xml:space="preserve"> </w:t>
      </w:r>
      <w:proofErr w:type="spellStart"/>
      <w:r w:rsidR="001E3797" w:rsidRPr="00EF1E45">
        <w:rPr>
          <w:color w:val="auto"/>
          <w:lang w:val="uk-UA"/>
        </w:rPr>
        <w:t>вебсторінки</w:t>
      </w:r>
      <w:proofErr w:type="spellEnd"/>
      <w:r w:rsidR="001E3797" w:rsidRPr="00EF1E45">
        <w:rPr>
          <w:color w:val="auto"/>
          <w:lang w:val="uk-UA"/>
        </w:rPr>
        <w:t xml:space="preserve"> іншого ніж офіційний </w:t>
      </w:r>
      <w:proofErr w:type="spellStart"/>
      <w:r w:rsidR="001E3797" w:rsidRPr="00EF1E45">
        <w:rPr>
          <w:color w:val="auto"/>
          <w:lang w:val="uk-UA"/>
        </w:rPr>
        <w:t>вебсайт</w:t>
      </w:r>
      <w:proofErr w:type="spellEnd"/>
      <w:r w:rsidR="001E3797" w:rsidRPr="00EF1E45">
        <w:rPr>
          <w:color w:val="auto"/>
          <w:lang w:val="uk-UA"/>
        </w:rPr>
        <w:t xml:space="preserve">, таке джерело повинно містити: </w:t>
      </w:r>
    </w:p>
    <w:p w14:paraId="2E65A579" w14:textId="32F5C3CF" w:rsidR="001E3797" w:rsidRPr="00EF1E45" w:rsidRDefault="000D6840" w:rsidP="00C834C6">
      <w:pPr>
        <w:pStyle w:val="Default"/>
        <w:jc w:val="both"/>
        <w:rPr>
          <w:color w:val="auto"/>
          <w:lang w:val="uk-UA"/>
        </w:rPr>
      </w:pPr>
      <w:r w:rsidRPr="00EF1E45">
        <w:rPr>
          <w:color w:val="auto"/>
          <w:lang w:val="uk-UA"/>
        </w:rPr>
        <w:tab/>
      </w:r>
      <w:r w:rsidR="001E3797" w:rsidRPr="00EF1E45">
        <w:rPr>
          <w:color w:val="auto"/>
          <w:lang w:val="uk-UA"/>
        </w:rPr>
        <w:t xml:space="preserve">- повний текст твору; </w:t>
      </w:r>
    </w:p>
    <w:p w14:paraId="0C89E395" w14:textId="1965B4EB" w:rsidR="001E3797" w:rsidRPr="00EF1E45" w:rsidRDefault="000D6840" w:rsidP="00C834C6">
      <w:pPr>
        <w:pStyle w:val="Default"/>
        <w:jc w:val="both"/>
        <w:rPr>
          <w:color w:val="auto"/>
          <w:lang w:val="uk-UA"/>
        </w:rPr>
      </w:pPr>
      <w:r w:rsidRPr="00EF1E45">
        <w:rPr>
          <w:color w:val="auto"/>
          <w:lang w:val="uk-UA"/>
        </w:rPr>
        <w:tab/>
      </w:r>
      <w:r w:rsidR="001E3797" w:rsidRPr="00EF1E45">
        <w:rPr>
          <w:color w:val="auto"/>
          <w:lang w:val="uk-UA"/>
        </w:rPr>
        <w:t xml:space="preserve">- вказівку на авторство; </w:t>
      </w:r>
    </w:p>
    <w:p w14:paraId="20EC8FB1" w14:textId="6DDA513E" w:rsidR="001E3797" w:rsidRPr="00EF1E45" w:rsidRDefault="000D6840" w:rsidP="00C834C6">
      <w:pPr>
        <w:pStyle w:val="Default"/>
        <w:jc w:val="both"/>
        <w:rPr>
          <w:color w:val="auto"/>
          <w:lang w:val="uk-UA"/>
        </w:rPr>
      </w:pPr>
      <w:r w:rsidRPr="00EF1E45">
        <w:rPr>
          <w:color w:val="auto"/>
          <w:lang w:val="uk-UA"/>
        </w:rPr>
        <w:tab/>
      </w:r>
      <w:r w:rsidR="001E3797" w:rsidRPr="00EF1E45">
        <w:rPr>
          <w:color w:val="auto"/>
          <w:lang w:val="uk-UA"/>
        </w:rPr>
        <w:t xml:space="preserve">- вказівку на дату підписання до друку (якщо видання, де розміщено твір, її містить) або дату оприлюднення твору, створеного автором (авторами) для розміщення на </w:t>
      </w:r>
      <w:proofErr w:type="spellStart"/>
      <w:r w:rsidR="001E3797" w:rsidRPr="00EF1E45">
        <w:rPr>
          <w:color w:val="auto"/>
          <w:lang w:val="uk-UA"/>
        </w:rPr>
        <w:t>вебсайті</w:t>
      </w:r>
      <w:proofErr w:type="spellEnd"/>
      <w:r w:rsidR="001E3797" w:rsidRPr="00EF1E45">
        <w:rPr>
          <w:color w:val="auto"/>
          <w:lang w:val="uk-UA"/>
        </w:rPr>
        <w:t xml:space="preserve">; </w:t>
      </w:r>
    </w:p>
    <w:p w14:paraId="2E51347F" w14:textId="6B6BA85D" w:rsidR="001E3797" w:rsidRPr="00EF1E45" w:rsidRDefault="000D6840" w:rsidP="00C834C6">
      <w:pPr>
        <w:pStyle w:val="Default"/>
        <w:jc w:val="both"/>
        <w:rPr>
          <w:color w:val="auto"/>
          <w:lang w:val="uk-UA"/>
        </w:rPr>
      </w:pPr>
      <w:r w:rsidRPr="00EF1E45">
        <w:rPr>
          <w:color w:val="auto"/>
          <w:lang w:val="uk-UA"/>
        </w:rPr>
        <w:tab/>
      </w:r>
      <w:r w:rsidR="001E3797" w:rsidRPr="00EF1E45">
        <w:rPr>
          <w:color w:val="auto"/>
          <w:lang w:val="uk-UA"/>
        </w:rPr>
        <w:t xml:space="preserve">- вихідні відомості видання (або титульну сторінку рукопису дисертації, першу і другу сторінки автореферату); </w:t>
      </w:r>
    </w:p>
    <w:p w14:paraId="7C57B2A4" w14:textId="1C26E6E8" w:rsidR="001E3797" w:rsidRPr="00EF1E45" w:rsidRDefault="000D6840" w:rsidP="00C834C6">
      <w:pPr>
        <w:pStyle w:val="Default"/>
        <w:jc w:val="both"/>
        <w:rPr>
          <w:color w:val="auto"/>
          <w:lang w:val="uk-UA"/>
        </w:rPr>
      </w:pPr>
      <w:r w:rsidRPr="00EF1E45">
        <w:rPr>
          <w:color w:val="auto"/>
          <w:lang w:val="uk-UA"/>
        </w:rPr>
        <w:tab/>
      </w:r>
      <w:r w:rsidR="001E3797" w:rsidRPr="00EF1E45">
        <w:rPr>
          <w:color w:val="auto"/>
          <w:lang w:val="uk-UA"/>
        </w:rPr>
        <w:t xml:space="preserve">- зміст видання (або рукопису дисертації). </w:t>
      </w:r>
    </w:p>
    <w:p w14:paraId="4B6D3ADC" w14:textId="763E9C76" w:rsidR="001E3797" w:rsidRPr="00EF1E45" w:rsidRDefault="006403B9" w:rsidP="00C834C6">
      <w:pPr>
        <w:pStyle w:val="Default"/>
        <w:jc w:val="both"/>
        <w:rPr>
          <w:color w:val="auto"/>
          <w:lang w:val="uk-UA"/>
        </w:rPr>
      </w:pPr>
      <w:r w:rsidRPr="00EF1E45">
        <w:rPr>
          <w:color w:val="auto"/>
          <w:lang w:val="uk-UA"/>
        </w:rPr>
        <w:tab/>
      </w:r>
      <w:r w:rsidR="001E3797" w:rsidRPr="00EF1E45">
        <w:rPr>
          <w:color w:val="auto"/>
          <w:lang w:val="uk-UA"/>
        </w:rPr>
        <w:t xml:space="preserve">Для публікації, створеної автором (авторами) для розміщення на </w:t>
      </w:r>
      <w:proofErr w:type="spellStart"/>
      <w:r w:rsidR="001E3797" w:rsidRPr="00EF1E45">
        <w:rPr>
          <w:color w:val="auto"/>
          <w:lang w:val="uk-UA"/>
        </w:rPr>
        <w:t>вебсайті</w:t>
      </w:r>
      <w:proofErr w:type="spellEnd"/>
      <w:r w:rsidR="001E3797" w:rsidRPr="00EF1E45">
        <w:rPr>
          <w:color w:val="auto"/>
          <w:lang w:val="uk-UA"/>
        </w:rPr>
        <w:t xml:space="preserve">, вимоги абзаців шостого–сьомого цього підпункту не застосовуються. </w:t>
      </w:r>
    </w:p>
    <w:p w14:paraId="3877D85F" w14:textId="18ADF94A" w:rsidR="001E3797" w:rsidRPr="00EF1E45" w:rsidRDefault="005035AB" w:rsidP="00C834C6">
      <w:pPr>
        <w:pStyle w:val="Default"/>
        <w:jc w:val="both"/>
        <w:rPr>
          <w:color w:val="auto"/>
          <w:lang w:val="uk-UA"/>
        </w:rPr>
      </w:pPr>
      <w:r w:rsidRPr="00EF1E45">
        <w:rPr>
          <w:color w:val="auto"/>
          <w:lang w:val="uk-UA"/>
        </w:rPr>
        <w:tab/>
      </w:r>
      <w:r w:rsidR="001E3797" w:rsidRPr="00EF1E45">
        <w:rPr>
          <w:color w:val="auto"/>
          <w:lang w:val="uk-UA"/>
        </w:rPr>
        <w:t xml:space="preserve">У разі відсутності джерела плагіату у мережі Інтернет, до повідомлення додається примірник такого джерела або його копія (у тому числі електронна), про що зазначається у повідомленні. У випадку надання копії, у повідомленні має бути зазначено, що вона ідентична примірнику. </w:t>
      </w:r>
      <w:r w:rsidR="006403B9" w:rsidRPr="00EF1E45">
        <w:rPr>
          <w:color w:val="auto"/>
          <w:lang w:val="uk-UA"/>
        </w:rPr>
        <w:tab/>
      </w:r>
      <w:r w:rsidR="001E3797" w:rsidRPr="00EF1E45">
        <w:rPr>
          <w:color w:val="auto"/>
          <w:lang w:val="uk-UA"/>
        </w:rPr>
        <w:t xml:space="preserve">Доведення ідентичності електронної копії примірнику покладається на заявника. </w:t>
      </w:r>
    </w:p>
    <w:p w14:paraId="68B4952B" w14:textId="774CF5AA" w:rsidR="001E3797" w:rsidRPr="00EF1E45" w:rsidRDefault="006403B9" w:rsidP="00C834C6">
      <w:pPr>
        <w:pStyle w:val="Default"/>
        <w:jc w:val="both"/>
        <w:rPr>
          <w:color w:val="auto"/>
          <w:lang w:val="uk-UA"/>
        </w:rPr>
      </w:pPr>
      <w:r w:rsidRPr="00EF1E45">
        <w:rPr>
          <w:color w:val="auto"/>
          <w:lang w:val="uk-UA"/>
        </w:rPr>
        <w:tab/>
      </w:r>
      <w:r w:rsidR="001E3797" w:rsidRPr="00EF1E45">
        <w:rPr>
          <w:color w:val="auto"/>
          <w:lang w:val="uk-UA"/>
        </w:rPr>
        <w:t xml:space="preserve">До повідомлення додаються: </w:t>
      </w:r>
    </w:p>
    <w:p w14:paraId="72CB7899" w14:textId="1B751425" w:rsidR="001E3797" w:rsidRPr="00EF1E45" w:rsidRDefault="000D6840" w:rsidP="00C834C6">
      <w:pPr>
        <w:pStyle w:val="Default"/>
        <w:jc w:val="both"/>
        <w:rPr>
          <w:color w:val="auto"/>
          <w:lang w:val="uk-UA"/>
        </w:rPr>
      </w:pPr>
      <w:r w:rsidRPr="00EF1E45">
        <w:rPr>
          <w:color w:val="auto"/>
          <w:lang w:val="uk-UA"/>
        </w:rPr>
        <w:tab/>
      </w:r>
      <w:r w:rsidR="001E3797" w:rsidRPr="00EF1E45">
        <w:rPr>
          <w:color w:val="auto"/>
          <w:lang w:val="uk-UA"/>
        </w:rPr>
        <w:t xml:space="preserve">- порівняльна таблиця із наведенням фрагментів академічного твору (творів) та відповідних фрагментів джерел академічного плагіату та/або відомостей про фабрикацію, фальсифікацію; </w:t>
      </w:r>
    </w:p>
    <w:p w14:paraId="2938D5D0" w14:textId="75929C51" w:rsidR="001E3797" w:rsidRPr="00EF1E45" w:rsidRDefault="000D6840" w:rsidP="00C834C6">
      <w:pPr>
        <w:pStyle w:val="Default"/>
        <w:jc w:val="both"/>
        <w:rPr>
          <w:color w:val="auto"/>
          <w:lang w:val="uk-UA"/>
        </w:rPr>
      </w:pPr>
      <w:r w:rsidRPr="00EF1E45">
        <w:rPr>
          <w:color w:val="auto"/>
          <w:lang w:val="uk-UA"/>
        </w:rPr>
        <w:tab/>
      </w:r>
      <w:r w:rsidR="001E3797" w:rsidRPr="00EF1E45">
        <w:rPr>
          <w:color w:val="auto"/>
          <w:lang w:val="uk-UA"/>
        </w:rPr>
        <w:t>- копія академічного твору, на підставі та/або з урахуванням якого було присуджено науковий ступінь, ступінь доктора мистецтва, ступінь вищої освіти, присвоєно вчене звання, про наявність у якому порушення академічної доброчесності подавалось повідомлення;</w:t>
      </w:r>
    </w:p>
    <w:p w14:paraId="1C920462" w14:textId="79960603" w:rsidR="001E3797" w:rsidRPr="00EF1E45" w:rsidRDefault="000D6840" w:rsidP="00C834C6">
      <w:pPr>
        <w:widowControl/>
        <w:jc w:val="both"/>
        <w:rPr>
          <w:strike/>
          <w:sz w:val="24"/>
          <w:szCs w:val="24"/>
        </w:rPr>
      </w:pPr>
      <w:r w:rsidRPr="00EF1E45">
        <w:rPr>
          <w:sz w:val="24"/>
          <w:szCs w:val="24"/>
        </w:rPr>
        <w:tab/>
      </w:r>
      <w:r w:rsidR="001E3797" w:rsidRPr="00EF1E45">
        <w:rPr>
          <w:sz w:val="24"/>
          <w:szCs w:val="24"/>
        </w:rPr>
        <w:t xml:space="preserve">- примірники або копії джерел академічного плагіату. Примірник або копія джерела академічного плагіату, відсутнього у мережі Інтернет, мають відповідати вимогам, встановленим абзацами </w:t>
      </w:r>
      <w:r w:rsidR="001E3797" w:rsidRPr="000615BF">
        <w:rPr>
          <w:sz w:val="24"/>
          <w:szCs w:val="24"/>
        </w:rPr>
        <w:t>третім–</w:t>
      </w:r>
      <w:r w:rsidR="008A1302" w:rsidRPr="000615BF">
        <w:rPr>
          <w:sz w:val="24"/>
          <w:szCs w:val="24"/>
        </w:rPr>
        <w:t>сьомим</w:t>
      </w:r>
      <w:r w:rsidR="001E3797" w:rsidRPr="000615BF">
        <w:rPr>
          <w:sz w:val="24"/>
          <w:szCs w:val="24"/>
        </w:rPr>
        <w:t xml:space="preserve"> підпункту 8 </w:t>
      </w:r>
      <w:r w:rsidR="006535DD" w:rsidRPr="000615BF">
        <w:rPr>
          <w:sz w:val="24"/>
          <w:szCs w:val="24"/>
        </w:rPr>
        <w:t xml:space="preserve">цього </w:t>
      </w:r>
      <w:r w:rsidR="001E3797" w:rsidRPr="000615BF">
        <w:rPr>
          <w:sz w:val="24"/>
          <w:szCs w:val="24"/>
        </w:rPr>
        <w:t>пункту.</w:t>
      </w:r>
    </w:p>
    <w:p w14:paraId="144D7F81" w14:textId="5120AF28" w:rsidR="00C14249" w:rsidRPr="00EF1E45" w:rsidRDefault="006403B9" w:rsidP="00C834C6">
      <w:pPr>
        <w:widowControl/>
        <w:jc w:val="both"/>
        <w:rPr>
          <w:sz w:val="24"/>
          <w:szCs w:val="24"/>
        </w:rPr>
      </w:pPr>
      <w:r w:rsidRPr="00EF1E45">
        <w:rPr>
          <w:sz w:val="24"/>
          <w:szCs w:val="24"/>
        </w:rPr>
        <w:tab/>
      </w:r>
      <w:r w:rsidR="00E558E2" w:rsidRPr="00EF1E45">
        <w:rPr>
          <w:sz w:val="24"/>
          <w:szCs w:val="24"/>
        </w:rPr>
        <w:t>2</w:t>
      </w:r>
      <w:r w:rsidR="004C5AF4" w:rsidRPr="00EF1E45">
        <w:rPr>
          <w:sz w:val="24"/>
          <w:szCs w:val="24"/>
        </w:rPr>
        <w:t>.</w:t>
      </w:r>
      <w:r w:rsidR="0031292C" w:rsidRPr="00EF1E45">
        <w:rPr>
          <w:sz w:val="24"/>
          <w:szCs w:val="24"/>
        </w:rPr>
        <w:t>4</w:t>
      </w:r>
      <w:r w:rsidR="004C5AF4" w:rsidRPr="00EF1E45">
        <w:rPr>
          <w:sz w:val="24"/>
          <w:szCs w:val="24"/>
        </w:rPr>
        <w:t xml:space="preserve">. Персональні дані заявника зберігаються та використовуються відповідно до Закону України «Про захист персональних даних». </w:t>
      </w:r>
    </w:p>
    <w:p w14:paraId="2A4E207D" w14:textId="241ED352" w:rsidR="004C5AF4" w:rsidRPr="00EF1E45" w:rsidRDefault="006403B9" w:rsidP="00C834C6">
      <w:pPr>
        <w:widowControl/>
        <w:jc w:val="both"/>
        <w:rPr>
          <w:sz w:val="24"/>
          <w:szCs w:val="24"/>
        </w:rPr>
      </w:pPr>
      <w:r w:rsidRPr="00EF1E45">
        <w:rPr>
          <w:sz w:val="24"/>
          <w:szCs w:val="24"/>
        </w:rPr>
        <w:tab/>
      </w:r>
      <w:r w:rsidR="00E558E2" w:rsidRPr="00EF1E45">
        <w:rPr>
          <w:sz w:val="24"/>
          <w:szCs w:val="24"/>
        </w:rPr>
        <w:t>2</w:t>
      </w:r>
      <w:r w:rsidR="004C5AF4" w:rsidRPr="00EF1E45">
        <w:rPr>
          <w:sz w:val="24"/>
          <w:szCs w:val="24"/>
        </w:rPr>
        <w:t>.</w:t>
      </w:r>
      <w:r w:rsidR="0031292C" w:rsidRPr="00EF1E45">
        <w:rPr>
          <w:sz w:val="24"/>
          <w:szCs w:val="24"/>
        </w:rPr>
        <w:t>5</w:t>
      </w:r>
      <w:r w:rsidR="004C5AF4" w:rsidRPr="00EF1E45">
        <w:rPr>
          <w:sz w:val="24"/>
          <w:szCs w:val="24"/>
        </w:rPr>
        <w:t>. Анонімні повідомлення не підлягають розгляду.</w:t>
      </w:r>
    </w:p>
    <w:p w14:paraId="7EC0E9E4" w14:textId="77777777" w:rsidR="004C5AF4" w:rsidRDefault="004C5AF4" w:rsidP="00C834C6">
      <w:pPr>
        <w:widowControl/>
        <w:rPr>
          <w:color w:val="FF0000"/>
        </w:rPr>
      </w:pPr>
    </w:p>
    <w:p w14:paraId="4F08BF41" w14:textId="369EF4C0" w:rsidR="006403B9" w:rsidRPr="00681762" w:rsidRDefault="00E558E2" w:rsidP="00C834C6">
      <w:pPr>
        <w:widowControl/>
        <w:jc w:val="center"/>
      </w:pPr>
      <w:r w:rsidRPr="00681762">
        <w:rPr>
          <w:b/>
          <w:bCs/>
          <w:sz w:val="24"/>
          <w:szCs w:val="24"/>
        </w:rPr>
        <w:t>3</w:t>
      </w:r>
      <w:r w:rsidR="006403B9" w:rsidRPr="00681762">
        <w:rPr>
          <w:b/>
          <w:bCs/>
          <w:sz w:val="24"/>
          <w:szCs w:val="24"/>
        </w:rPr>
        <w:t>. Встановлення фактів порушення академічної доброчесності</w:t>
      </w:r>
    </w:p>
    <w:p w14:paraId="5053492D" w14:textId="77777777" w:rsidR="006403B9" w:rsidRPr="00681762" w:rsidRDefault="006403B9" w:rsidP="00C834C6">
      <w:pPr>
        <w:widowControl/>
      </w:pPr>
    </w:p>
    <w:p w14:paraId="53D40A03" w14:textId="24149449" w:rsidR="00442780" w:rsidRPr="00681762" w:rsidRDefault="00CA606E" w:rsidP="00C834C6">
      <w:pPr>
        <w:widowControl/>
        <w:autoSpaceDE/>
        <w:autoSpaceDN/>
        <w:jc w:val="both"/>
        <w:rPr>
          <w:sz w:val="24"/>
          <w:szCs w:val="24"/>
          <w:lang w:eastAsia="ru-RU"/>
        </w:rPr>
      </w:pPr>
      <w:r w:rsidRPr="00681762">
        <w:rPr>
          <w:bCs/>
          <w:sz w:val="24"/>
          <w:szCs w:val="24"/>
        </w:rPr>
        <w:tab/>
      </w:r>
      <w:r w:rsidR="00442780" w:rsidRPr="00681762">
        <w:rPr>
          <w:bCs/>
          <w:sz w:val="24"/>
          <w:szCs w:val="24"/>
        </w:rPr>
        <w:t xml:space="preserve">3.1. Особа, яка має докази, що свідчать про ознаки порушення академічної доброчесності, вчиненого учасником освітнього процесу, вченим, вступником, учасником, членом журі, членом організаційного комітету </w:t>
      </w:r>
      <w:r w:rsidR="00442780" w:rsidRPr="007602A6">
        <w:rPr>
          <w:bCs/>
          <w:sz w:val="24"/>
          <w:szCs w:val="24"/>
        </w:rPr>
        <w:t xml:space="preserve">конкурсу, </w:t>
      </w:r>
      <w:r w:rsidR="00442780" w:rsidRPr="007602A6">
        <w:rPr>
          <w:sz w:val="24"/>
          <w:szCs w:val="24"/>
          <w:lang w:eastAsia="ru-RU"/>
        </w:rPr>
        <w:t>має право</w:t>
      </w:r>
      <w:r w:rsidR="00442780" w:rsidRPr="00681762">
        <w:rPr>
          <w:sz w:val="24"/>
          <w:szCs w:val="24"/>
          <w:lang w:eastAsia="ru-RU"/>
        </w:rPr>
        <w:t xml:space="preserve"> повідомити про це письмово Комісію з питань академічної доброчесності МДУ або ректора Університету, який протягом трьох робочих днів направляє отримане повідомлення до Комісії з питань академічної доброчесності МДУ для проведення перевірки та підготовки відповідного висновку.</w:t>
      </w:r>
    </w:p>
    <w:p w14:paraId="1233C519" w14:textId="5E195AEA" w:rsidR="0045267D" w:rsidRPr="005046F8" w:rsidRDefault="0045267D" w:rsidP="00C834C6">
      <w:pPr>
        <w:pStyle w:val="Default"/>
        <w:jc w:val="both"/>
        <w:rPr>
          <w:color w:val="auto"/>
          <w:lang w:val="uk-UA"/>
        </w:rPr>
      </w:pPr>
      <w:r w:rsidRPr="005046F8">
        <w:rPr>
          <w:b/>
          <w:color w:val="auto"/>
          <w:lang w:val="uk-UA"/>
        </w:rPr>
        <w:tab/>
      </w:r>
      <w:r w:rsidR="00E558E2" w:rsidRPr="005046F8">
        <w:rPr>
          <w:bCs/>
          <w:color w:val="auto"/>
          <w:lang w:val="uk-UA"/>
        </w:rPr>
        <w:t>3</w:t>
      </w:r>
      <w:r w:rsidRPr="005046F8">
        <w:rPr>
          <w:bCs/>
          <w:color w:val="auto"/>
          <w:lang w:val="uk-UA"/>
        </w:rPr>
        <w:t xml:space="preserve">.2. </w:t>
      </w:r>
      <w:r w:rsidR="00726C57" w:rsidRPr="005046F8">
        <w:rPr>
          <w:bCs/>
          <w:color w:val="auto"/>
          <w:lang w:val="uk-UA"/>
        </w:rPr>
        <w:t>П</w:t>
      </w:r>
      <w:r w:rsidRPr="005046F8">
        <w:rPr>
          <w:bCs/>
          <w:color w:val="auto"/>
          <w:lang w:val="uk-UA"/>
        </w:rPr>
        <w:t>орушення, пов’язані з наявністю академічного плагіату, фальсифікації, фабрикації в академічному творі (академічних творах) на підставі чи з урахуванням якого (яких) особі було присуджено науковий ступінь, ступінь доктора мистецтва, ступінь вищої освіти або присвоєно вчене звання</w:t>
      </w:r>
      <w:r w:rsidR="00A6418A" w:rsidRPr="005046F8">
        <w:rPr>
          <w:bCs/>
          <w:color w:val="auto"/>
          <w:lang w:val="uk-UA"/>
        </w:rPr>
        <w:t xml:space="preserve">, </w:t>
      </w:r>
      <w:r w:rsidR="00726C57" w:rsidRPr="005046F8">
        <w:rPr>
          <w:bCs/>
          <w:color w:val="auto"/>
          <w:lang w:val="uk-UA"/>
        </w:rPr>
        <w:t xml:space="preserve">розглядаються </w:t>
      </w:r>
      <w:r w:rsidR="00A6418A" w:rsidRPr="005046F8">
        <w:rPr>
          <w:bCs/>
          <w:color w:val="auto"/>
          <w:lang w:val="uk-UA"/>
        </w:rPr>
        <w:t>Комісі</w:t>
      </w:r>
      <w:r w:rsidR="00726C57" w:rsidRPr="005046F8">
        <w:rPr>
          <w:bCs/>
          <w:color w:val="auto"/>
          <w:lang w:val="uk-UA"/>
        </w:rPr>
        <w:t>єю</w:t>
      </w:r>
      <w:r w:rsidR="00A6418A" w:rsidRPr="005046F8">
        <w:rPr>
          <w:bCs/>
          <w:color w:val="auto"/>
          <w:lang w:val="uk-UA"/>
        </w:rPr>
        <w:t xml:space="preserve"> з питань академічної доброчесності МДУ</w:t>
      </w:r>
      <w:r w:rsidR="00726C57" w:rsidRPr="005046F8">
        <w:rPr>
          <w:bCs/>
          <w:color w:val="auto"/>
          <w:lang w:val="uk-UA"/>
        </w:rPr>
        <w:t>. Комісія</w:t>
      </w:r>
      <w:r w:rsidR="00A6418A" w:rsidRPr="005046F8">
        <w:rPr>
          <w:bCs/>
          <w:color w:val="auto"/>
          <w:lang w:val="uk-UA"/>
        </w:rPr>
        <w:t xml:space="preserve"> здійснює перевірку повідомлення на дотримання вимог пунктів 5-7 Примірного порядку (розділу) розгляду повідомлення про ознаки наявності академічного плагіату, фальсифікації, фабрикації в академічному творі (академічних творах) на підставі чи з урахуванням якого (яких) особі було присуджено науковий ступінь, ступінь доктора мистецтва, ступінь вищої освіти або присвоєно вчене звання  та у строк до десяти робочих днів від дати надходження приймає </w:t>
      </w:r>
      <w:r w:rsidR="00A6418A" w:rsidRPr="005046F8">
        <w:rPr>
          <w:bCs/>
          <w:color w:val="auto"/>
          <w:lang w:val="uk-UA"/>
        </w:rPr>
        <w:lastRenderedPageBreak/>
        <w:t xml:space="preserve">рішення про прийняття повідомлення до розгляду або про залишення без розгляду та оприлюднює його на офіційному сайті </w:t>
      </w:r>
      <w:r w:rsidR="008D4091" w:rsidRPr="005046F8">
        <w:rPr>
          <w:bCs/>
          <w:color w:val="auto"/>
          <w:lang w:val="uk-UA"/>
        </w:rPr>
        <w:t>Університету.</w:t>
      </w:r>
      <w:r w:rsidR="00A6418A" w:rsidRPr="005046F8">
        <w:rPr>
          <w:b/>
          <w:bCs/>
          <w:color w:val="auto"/>
          <w:lang w:val="uk-UA"/>
        </w:rPr>
        <w:t xml:space="preserve"> </w:t>
      </w:r>
    </w:p>
    <w:p w14:paraId="1CF68CBF" w14:textId="6545723F" w:rsidR="007A134B" w:rsidRPr="008F2476" w:rsidRDefault="00726C57" w:rsidP="00C834C6">
      <w:pPr>
        <w:pStyle w:val="Default"/>
        <w:jc w:val="both"/>
        <w:rPr>
          <w:color w:val="auto"/>
          <w:lang w:val="uk-UA"/>
        </w:rPr>
      </w:pPr>
      <w:r w:rsidRPr="008F2476">
        <w:rPr>
          <w:color w:val="auto"/>
          <w:lang w:val="uk-UA"/>
        </w:rPr>
        <w:tab/>
      </w:r>
      <w:r w:rsidR="007A134B" w:rsidRPr="008F2476">
        <w:rPr>
          <w:color w:val="auto"/>
          <w:lang w:val="uk-UA"/>
        </w:rPr>
        <w:t xml:space="preserve">У разі залишення </w:t>
      </w:r>
      <w:r w:rsidR="00561906" w:rsidRPr="008F2476">
        <w:rPr>
          <w:color w:val="auto"/>
          <w:lang w:val="uk-UA"/>
        </w:rPr>
        <w:t>Комісією з питань академічної доброчесності</w:t>
      </w:r>
      <w:r w:rsidR="007A134B" w:rsidRPr="008F2476">
        <w:rPr>
          <w:color w:val="auto"/>
          <w:lang w:val="uk-UA"/>
        </w:rPr>
        <w:t xml:space="preserve"> повідомлення без розгляду у такий же строк заявник інформується про прийняте рішення та його підстави. </w:t>
      </w:r>
    </w:p>
    <w:p w14:paraId="39823874" w14:textId="481D4D55" w:rsidR="007A134B" w:rsidRPr="008F2476" w:rsidRDefault="00726C57" w:rsidP="00C834C6">
      <w:pPr>
        <w:pStyle w:val="Default"/>
        <w:jc w:val="both"/>
        <w:rPr>
          <w:color w:val="auto"/>
          <w:lang w:val="uk-UA"/>
        </w:rPr>
      </w:pPr>
      <w:r w:rsidRPr="008F2476">
        <w:rPr>
          <w:color w:val="auto"/>
          <w:lang w:val="uk-UA"/>
        </w:rPr>
        <w:tab/>
      </w:r>
      <w:r w:rsidR="007A134B" w:rsidRPr="008F2476">
        <w:rPr>
          <w:color w:val="auto"/>
          <w:lang w:val="uk-UA"/>
        </w:rPr>
        <w:t xml:space="preserve">У разі прийняття </w:t>
      </w:r>
      <w:r w:rsidRPr="008F2476">
        <w:rPr>
          <w:color w:val="auto"/>
          <w:lang w:val="uk-UA"/>
        </w:rPr>
        <w:t>Комісією</w:t>
      </w:r>
      <w:r w:rsidR="007A134B" w:rsidRPr="008F2476">
        <w:rPr>
          <w:color w:val="auto"/>
          <w:lang w:val="uk-UA"/>
        </w:rPr>
        <w:t xml:space="preserve"> повідомлення до розгляду копія повідомлення надсилається особі, стосовно якої надійшло повідомлення, якщо спосіб зв’язку з особою відомий. </w:t>
      </w:r>
    </w:p>
    <w:p w14:paraId="53BC9567" w14:textId="5A17E691" w:rsidR="007A134B" w:rsidRPr="008F2476" w:rsidRDefault="00726C57" w:rsidP="00C834C6">
      <w:pPr>
        <w:pStyle w:val="Default"/>
        <w:jc w:val="both"/>
        <w:rPr>
          <w:color w:val="auto"/>
          <w:lang w:val="uk-UA"/>
        </w:rPr>
      </w:pPr>
      <w:r w:rsidRPr="008F2476">
        <w:rPr>
          <w:color w:val="auto"/>
          <w:lang w:val="uk-UA"/>
        </w:rPr>
        <w:tab/>
      </w:r>
      <w:r w:rsidR="00E558E2" w:rsidRPr="008F2476">
        <w:rPr>
          <w:color w:val="auto"/>
          <w:lang w:val="uk-UA"/>
        </w:rPr>
        <w:t>3</w:t>
      </w:r>
      <w:r w:rsidRPr="008F2476">
        <w:rPr>
          <w:color w:val="auto"/>
          <w:lang w:val="uk-UA"/>
        </w:rPr>
        <w:t xml:space="preserve">.3. Комісія з питань академічної доброчесності МДУ </w:t>
      </w:r>
      <w:r w:rsidR="007A134B" w:rsidRPr="008F2476">
        <w:rPr>
          <w:color w:val="auto"/>
          <w:lang w:val="uk-UA"/>
        </w:rPr>
        <w:t>у разі прийняття до розгляду повідомлення щодо наявності у дисертації доктора філософії (захист якої був проведений у разовій спеціалізованій вченій раді, утвореній після 31 грудня 2022 року) та/або наукових публікаціях, в яких висвітлені наукові результати такої дисертації, фактів академічного плагіату, фабрикації, фальсифікації протягом п’яти робочих днів також вносить інформацію до інформаційної системи Національного агентства «</w:t>
      </w:r>
      <w:proofErr w:type="spellStart"/>
      <w:r w:rsidR="007A134B" w:rsidRPr="008F2476">
        <w:rPr>
          <w:color w:val="auto"/>
          <w:lang w:val="uk-UA"/>
        </w:rPr>
        <w:t>naqa.svr</w:t>
      </w:r>
      <w:proofErr w:type="spellEnd"/>
      <w:r w:rsidR="007A134B" w:rsidRPr="008F2476">
        <w:rPr>
          <w:color w:val="auto"/>
          <w:lang w:val="uk-UA"/>
        </w:rPr>
        <w:t xml:space="preserve">». </w:t>
      </w:r>
    </w:p>
    <w:p w14:paraId="04BC7367" w14:textId="18BD7FA4" w:rsidR="007A134B" w:rsidRPr="008F2476" w:rsidRDefault="00E558E2" w:rsidP="00C834C6">
      <w:pPr>
        <w:pStyle w:val="Default"/>
        <w:jc w:val="both"/>
        <w:rPr>
          <w:color w:val="auto"/>
          <w:lang w:val="uk-UA"/>
        </w:rPr>
      </w:pPr>
      <w:r w:rsidRPr="008F2476">
        <w:rPr>
          <w:color w:val="auto"/>
          <w:lang w:val="uk-UA"/>
        </w:rPr>
        <w:tab/>
        <w:t>3.4</w:t>
      </w:r>
      <w:r w:rsidR="007A134B" w:rsidRPr="008F2476">
        <w:rPr>
          <w:color w:val="auto"/>
          <w:lang w:val="uk-UA"/>
        </w:rPr>
        <w:t xml:space="preserve">. З метою розгляду повідомлення </w:t>
      </w:r>
      <w:r w:rsidRPr="008F2476">
        <w:rPr>
          <w:color w:val="auto"/>
          <w:lang w:val="uk-UA"/>
        </w:rPr>
        <w:t>Комісія з питань академічної доброчесності</w:t>
      </w:r>
      <w:r w:rsidR="007A134B" w:rsidRPr="008F2476">
        <w:rPr>
          <w:color w:val="auto"/>
          <w:lang w:val="uk-UA"/>
        </w:rPr>
        <w:t xml:space="preserve">: </w:t>
      </w:r>
    </w:p>
    <w:p w14:paraId="4CA3E7DF" w14:textId="77777777" w:rsidR="007A134B" w:rsidRPr="008F2476" w:rsidRDefault="007A134B" w:rsidP="00C834C6">
      <w:pPr>
        <w:pStyle w:val="Default"/>
        <w:jc w:val="both"/>
        <w:rPr>
          <w:color w:val="auto"/>
          <w:lang w:val="uk-UA"/>
        </w:rPr>
      </w:pPr>
      <w:r w:rsidRPr="008F2476">
        <w:rPr>
          <w:color w:val="auto"/>
          <w:lang w:val="uk-UA"/>
        </w:rPr>
        <w:t xml:space="preserve">1) має право одержувати в установленому законодавством порядку документи та матеріали, необхідні для розгляду повідомлення; </w:t>
      </w:r>
    </w:p>
    <w:p w14:paraId="47032B5B" w14:textId="77777777" w:rsidR="007A134B" w:rsidRPr="008F2476" w:rsidRDefault="007A134B" w:rsidP="00C834C6">
      <w:pPr>
        <w:pStyle w:val="Default"/>
        <w:jc w:val="both"/>
        <w:rPr>
          <w:color w:val="auto"/>
          <w:lang w:val="uk-UA"/>
        </w:rPr>
      </w:pPr>
      <w:r w:rsidRPr="008F2476">
        <w:rPr>
          <w:color w:val="auto"/>
          <w:lang w:val="uk-UA"/>
        </w:rPr>
        <w:t xml:space="preserve">2) має право залучати зовнішніх експертів для встановлення наявності або відсутності академічного плагіату, фабрикації, фальсифікації; </w:t>
      </w:r>
    </w:p>
    <w:p w14:paraId="4388AFAB" w14:textId="5FA317A0" w:rsidR="007A134B" w:rsidRPr="008F2476" w:rsidRDefault="007A134B" w:rsidP="00C834C6">
      <w:pPr>
        <w:widowControl/>
        <w:jc w:val="both"/>
        <w:rPr>
          <w:sz w:val="24"/>
          <w:szCs w:val="24"/>
        </w:rPr>
      </w:pPr>
      <w:r w:rsidRPr="008F2476">
        <w:rPr>
          <w:sz w:val="24"/>
          <w:szCs w:val="24"/>
        </w:rPr>
        <w:t>3) має право використовувати відповідне програмне забезпечення для перевірки викладених у повідомленні відомостей та аналізу академічного твору щодо наявності академічного плагіату, фабрикації, фальсифікації.</w:t>
      </w:r>
    </w:p>
    <w:p w14:paraId="77288079" w14:textId="224AAB08" w:rsidR="00CA606E" w:rsidRPr="008F2476" w:rsidRDefault="00CA606E" w:rsidP="00C834C6">
      <w:pPr>
        <w:widowControl/>
        <w:jc w:val="both"/>
        <w:rPr>
          <w:sz w:val="24"/>
          <w:szCs w:val="24"/>
        </w:rPr>
      </w:pPr>
      <w:r w:rsidRPr="008F2476">
        <w:rPr>
          <w:bCs/>
          <w:sz w:val="24"/>
          <w:szCs w:val="24"/>
        </w:rPr>
        <w:tab/>
      </w:r>
      <w:r w:rsidR="00E558E2" w:rsidRPr="008F2476">
        <w:rPr>
          <w:bCs/>
          <w:sz w:val="24"/>
          <w:szCs w:val="24"/>
        </w:rPr>
        <w:t>3</w:t>
      </w:r>
      <w:r w:rsidRPr="008F2476">
        <w:rPr>
          <w:bCs/>
          <w:sz w:val="24"/>
          <w:szCs w:val="24"/>
        </w:rPr>
        <w:t>.</w:t>
      </w:r>
      <w:r w:rsidR="00E558E2" w:rsidRPr="008F2476">
        <w:rPr>
          <w:bCs/>
          <w:sz w:val="24"/>
          <w:szCs w:val="24"/>
        </w:rPr>
        <w:t>5</w:t>
      </w:r>
      <w:r w:rsidRPr="008F2476">
        <w:rPr>
          <w:bCs/>
          <w:sz w:val="24"/>
          <w:szCs w:val="24"/>
        </w:rPr>
        <w:t xml:space="preserve">. </w:t>
      </w:r>
      <w:r w:rsidR="00552C97" w:rsidRPr="008F2476">
        <w:rPr>
          <w:sz w:val="24"/>
          <w:szCs w:val="24"/>
        </w:rPr>
        <w:t>Факт встановлення порушення академічної доброчесності здобувачем вищої освіти викладається у формі повідомлення до Комісії з питань академічної доброчесності з обов’язковим ознайомленням гаранта освітньої програми та декана відповідного факультету. У ньому повідомляється про порушення академічної доброчесності здобувачем вищої освіти та викладаються обставини виявлення факту порушення.</w:t>
      </w:r>
      <w:r w:rsidR="00552C97" w:rsidRPr="008F2476">
        <w:rPr>
          <w:spacing w:val="-15"/>
          <w:sz w:val="24"/>
          <w:szCs w:val="24"/>
        </w:rPr>
        <w:t xml:space="preserve"> </w:t>
      </w:r>
      <w:r w:rsidR="00552C97" w:rsidRPr="008F2476">
        <w:rPr>
          <w:sz w:val="24"/>
          <w:szCs w:val="24"/>
        </w:rPr>
        <w:t xml:space="preserve">Строк подання повідомлення до Комісії – протягом трьох робочих днів з дня встановлення факту порушення академічної доброчесності. </w:t>
      </w:r>
      <w:r w:rsidRPr="008F2476">
        <w:rPr>
          <w:sz w:val="24"/>
          <w:szCs w:val="24"/>
        </w:rPr>
        <w:tab/>
      </w:r>
      <w:r w:rsidR="00552C97" w:rsidRPr="008F2476">
        <w:rPr>
          <w:sz w:val="24"/>
          <w:szCs w:val="24"/>
        </w:rPr>
        <w:t xml:space="preserve"> </w:t>
      </w:r>
    </w:p>
    <w:p w14:paraId="2543DA9C" w14:textId="378EF791" w:rsidR="0071771E" w:rsidRPr="008F2476" w:rsidRDefault="00CA606E" w:rsidP="00C834C6">
      <w:pPr>
        <w:widowControl/>
        <w:jc w:val="both"/>
        <w:rPr>
          <w:sz w:val="24"/>
          <w:szCs w:val="24"/>
        </w:rPr>
      </w:pPr>
      <w:r w:rsidRPr="008F2476">
        <w:rPr>
          <w:sz w:val="24"/>
          <w:szCs w:val="24"/>
        </w:rPr>
        <w:tab/>
      </w:r>
      <w:r w:rsidR="00E558E2" w:rsidRPr="008F2476">
        <w:rPr>
          <w:sz w:val="24"/>
          <w:szCs w:val="24"/>
        </w:rPr>
        <w:t>3</w:t>
      </w:r>
      <w:r w:rsidRPr="008F2476">
        <w:rPr>
          <w:sz w:val="24"/>
          <w:szCs w:val="24"/>
        </w:rPr>
        <w:t>.</w:t>
      </w:r>
      <w:r w:rsidR="00826889" w:rsidRPr="008F2476">
        <w:rPr>
          <w:sz w:val="24"/>
          <w:szCs w:val="24"/>
        </w:rPr>
        <w:t>6</w:t>
      </w:r>
      <w:r w:rsidRPr="008F2476">
        <w:rPr>
          <w:sz w:val="24"/>
          <w:szCs w:val="24"/>
        </w:rPr>
        <w:t xml:space="preserve">. </w:t>
      </w:r>
      <w:r w:rsidR="00552C97" w:rsidRPr="008F2476">
        <w:rPr>
          <w:sz w:val="24"/>
          <w:szCs w:val="24"/>
        </w:rPr>
        <w:t>Факт порушення академічної доброчесності здобувачем при написанні кваліфікаційних робіт (у разі надходження заяви) викладається у формі повідомлення  у довільній формі, у якому обов’язково зазначаються: обставини виявлення факту порушення академічної доброчесності, додаються наявні докази. Повідомлення подається</w:t>
      </w:r>
      <w:r w:rsidR="00552C97" w:rsidRPr="008F2476">
        <w:rPr>
          <w:spacing w:val="-15"/>
          <w:sz w:val="24"/>
          <w:szCs w:val="24"/>
        </w:rPr>
        <w:t xml:space="preserve"> </w:t>
      </w:r>
      <w:r w:rsidR="00552C97" w:rsidRPr="008F2476">
        <w:rPr>
          <w:sz w:val="24"/>
          <w:szCs w:val="24"/>
        </w:rPr>
        <w:t>Комісії (Голові комісії), ректору МДУ протягом</w:t>
      </w:r>
      <w:r w:rsidR="00552C97" w:rsidRPr="008F2476">
        <w:rPr>
          <w:spacing w:val="-15"/>
          <w:sz w:val="24"/>
          <w:szCs w:val="24"/>
        </w:rPr>
        <w:t xml:space="preserve"> </w:t>
      </w:r>
      <w:r w:rsidR="00552C97" w:rsidRPr="008F2476">
        <w:rPr>
          <w:sz w:val="24"/>
          <w:szCs w:val="24"/>
        </w:rPr>
        <w:t>трьох</w:t>
      </w:r>
      <w:r w:rsidR="00552C97" w:rsidRPr="008F2476">
        <w:rPr>
          <w:spacing w:val="-15"/>
          <w:sz w:val="24"/>
          <w:szCs w:val="24"/>
        </w:rPr>
        <w:t xml:space="preserve"> </w:t>
      </w:r>
      <w:r w:rsidR="00552C97" w:rsidRPr="008F2476">
        <w:rPr>
          <w:sz w:val="24"/>
          <w:szCs w:val="24"/>
        </w:rPr>
        <w:t>робочих</w:t>
      </w:r>
      <w:r w:rsidR="00552C97" w:rsidRPr="008F2476">
        <w:rPr>
          <w:spacing w:val="-15"/>
          <w:sz w:val="24"/>
          <w:szCs w:val="24"/>
        </w:rPr>
        <w:t xml:space="preserve"> </w:t>
      </w:r>
      <w:r w:rsidR="00552C97" w:rsidRPr="008F2476">
        <w:rPr>
          <w:sz w:val="24"/>
          <w:szCs w:val="24"/>
        </w:rPr>
        <w:t>днів</w:t>
      </w:r>
      <w:r w:rsidR="00552C97" w:rsidRPr="008F2476">
        <w:rPr>
          <w:spacing w:val="-15"/>
          <w:sz w:val="24"/>
          <w:szCs w:val="24"/>
        </w:rPr>
        <w:t xml:space="preserve"> </w:t>
      </w:r>
      <w:r w:rsidR="00552C97" w:rsidRPr="008F2476">
        <w:rPr>
          <w:sz w:val="24"/>
          <w:szCs w:val="24"/>
        </w:rPr>
        <w:t>з</w:t>
      </w:r>
      <w:r w:rsidR="00552C97" w:rsidRPr="008F2476">
        <w:rPr>
          <w:spacing w:val="-15"/>
          <w:sz w:val="24"/>
          <w:szCs w:val="24"/>
        </w:rPr>
        <w:t xml:space="preserve"> </w:t>
      </w:r>
      <w:r w:rsidR="00552C97" w:rsidRPr="008F2476">
        <w:rPr>
          <w:sz w:val="24"/>
          <w:szCs w:val="24"/>
        </w:rPr>
        <w:t xml:space="preserve">моменту встановлення факту порушення академічної доброчесності. </w:t>
      </w:r>
    </w:p>
    <w:p w14:paraId="4D6939EB" w14:textId="5A94B29A" w:rsidR="00826889" w:rsidRPr="008F2476" w:rsidRDefault="00826889" w:rsidP="00C834C6">
      <w:pPr>
        <w:widowControl/>
        <w:jc w:val="both"/>
        <w:rPr>
          <w:sz w:val="24"/>
          <w:szCs w:val="24"/>
        </w:rPr>
      </w:pPr>
      <w:r w:rsidRPr="008F2476">
        <w:rPr>
          <w:sz w:val="24"/>
          <w:szCs w:val="24"/>
        </w:rPr>
        <w:tab/>
        <w:t xml:space="preserve">3.7. Факт порушення академічної доброчесності </w:t>
      </w:r>
      <w:r w:rsidR="006772A0" w:rsidRPr="008F2476">
        <w:rPr>
          <w:sz w:val="24"/>
          <w:szCs w:val="24"/>
        </w:rPr>
        <w:t xml:space="preserve">здобувачем під час захисту кваліфікаційних робіт Екзаменаційна комісія фіксує в протоколі, де викладає обставини виявлення факту порушення та протягом трьох робочих днів </w:t>
      </w:r>
      <w:r w:rsidR="00BA111C" w:rsidRPr="008F2476">
        <w:rPr>
          <w:sz w:val="24"/>
          <w:szCs w:val="24"/>
        </w:rPr>
        <w:t>направляє</w:t>
      </w:r>
      <w:r w:rsidR="006772A0" w:rsidRPr="008F2476">
        <w:rPr>
          <w:sz w:val="24"/>
          <w:szCs w:val="24"/>
        </w:rPr>
        <w:t xml:space="preserve"> матеріали</w:t>
      </w:r>
      <w:r w:rsidR="00BA111C" w:rsidRPr="008F2476">
        <w:rPr>
          <w:sz w:val="24"/>
          <w:szCs w:val="24"/>
        </w:rPr>
        <w:t xml:space="preserve"> до Комісії з питань дотримання академічної доброчесності МДУ для ухвалення рішення. </w:t>
      </w:r>
    </w:p>
    <w:p w14:paraId="1AF1E8C6" w14:textId="2121A63F" w:rsidR="0071771E" w:rsidRPr="008F2476" w:rsidRDefault="0071771E" w:rsidP="00C834C6">
      <w:pPr>
        <w:widowControl/>
        <w:jc w:val="both"/>
        <w:rPr>
          <w:spacing w:val="-2"/>
          <w:sz w:val="24"/>
          <w:szCs w:val="24"/>
        </w:rPr>
      </w:pPr>
      <w:r w:rsidRPr="008F2476">
        <w:rPr>
          <w:sz w:val="24"/>
          <w:szCs w:val="24"/>
        </w:rPr>
        <w:tab/>
      </w:r>
      <w:r w:rsidR="00E558E2" w:rsidRPr="008F2476">
        <w:rPr>
          <w:sz w:val="24"/>
          <w:szCs w:val="24"/>
        </w:rPr>
        <w:t>3</w:t>
      </w:r>
      <w:r w:rsidRPr="008F2476">
        <w:rPr>
          <w:sz w:val="24"/>
          <w:szCs w:val="24"/>
        </w:rPr>
        <w:t>.</w:t>
      </w:r>
      <w:r w:rsidR="00E558E2" w:rsidRPr="008F2476">
        <w:rPr>
          <w:sz w:val="24"/>
          <w:szCs w:val="24"/>
        </w:rPr>
        <w:t>8</w:t>
      </w:r>
      <w:r w:rsidRPr="008F2476">
        <w:rPr>
          <w:sz w:val="24"/>
          <w:szCs w:val="24"/>
        </w:rPr>
        <w:t xml:space="preserve">. </w:t>
      </w:r>
      <w:r w:rsidR="00552C97" w:rsidRPr="008F2476">
        <w:rPr>
          <w:bCs/>
          <w:sz w:val="24"/>
          <w:szCs w:val="24"/>
        </w:rPr>
        <w:t xml:space="preserve">Повідомлення підлягає розгляду, якщо наведена у ньому інформація містить фактичні дані, що вказують на можливий факт порушення академічної доброчесності, які можуть бути перевірені. В іншому випадку Комісія з питань академічної доброчесності (Голова Комісії) має право залишити повідомлення без розгляду. </w:t>
      </w:r>
      <w:r w:rsidR="00552C97" w:rsidRPr="008F2476">
        <w:rPr>
          <w:sz w:val="24"/>
          <w:szCs w:val="24"/>
        </w:rPr>
        <w:t xml:space="preserve">Анонімні повідомлення чи повідомлення, викладені в некоректній формі, Комісією не </w:t>
      </w:r>
      <w:r w:rsidR="00552C97" w:rsidRPr="008F2476">
        <w:rPr>
          <w:spacing w:val="-2"/>
          <w:sz w:val="24"/>
          <w:szCs w:val="24"/>
        </w:rPr>
        <w:t>розглядаються.</w:t>
      </w:r>
      <w:r w:rsidRPr="008F2476">
        <w:rPr>
          <w:spacing w:val="-2"/>
          <w:sz w:val="24"/>
          <w:szCs w:val="24"/>
        </w:rPr>
        <w:t xml:space="preserve"> </w:t>
      </w:r>
    </w:p>
    <w:p w14:paraId="5D1CE7E4" w14:textId="73068DF8" w:rsidR="0071771E" w:rsidRPr="008F2476" w:rsidRDefault="0071771E" w:rsidP="00C834C6">
      <w:pPr>
        <w:widowControl/>
        <w:jc w:val="both"/>
        <w:rPr>
          <w:bCs/>
          <w:sz w:val="24"/>
          <w:szCs w:val="24"/>
        </w:rPr>
      </w:pPr>
      <w:r w:rsidRPr="008F2476">
        <w:rPr>
          <w:spacing w:val="-2"/>
          <w:sz w:val="24"/>
          <w:szCs w:val="24"/>
        </w:rPr>
        <w:tab/>
      </w:r>
      <w:r w:rsidR="00E558E2" w:rsidRPr="008F2476">
        <w:rPr>
          <w:spacing w:val="-2"/>
          <w:sz w:val="24"/>
          <w:szCs w:val="24"/>
        </w:rPr>
        <w:t>3</w:t>
      </w:r>
      <w:r w:rsidRPr="008F2476">
        <w:rPr>
          <w:spacing w:val="-2"/>
          <w:sz w:val="24"/>
          <w:szCs w:val="24"/>
        </w:rPr>
        <w:t>.</w:t>
      </w:r>
      <w:r w:rsidR="00E558E2" w:rsidRPr="008F2476">
        <w:rPr>
          <w:spacing w:val="-2"/>
          <w:sz w:val="24"/>
          <w:szCs w:val="24"/>
        </w:rPr>
        <w:t>9</w:t>
      </w:r>
      <w:r w:rsidRPr="008F2476">
        <w:rPr>
          <w:spacing w:val="-2"/>
          <w:sz w:val="24"/>
          <w:szCs w:val="24"/>
        </w:rPr>
        <w:t xml:space="preserve">. </w:t>
      </w:r>
      <w:r w:rsidR="00552C97" w:rsidRPr="008F2476">
        <w:rPr>
          <w:bCs/>
          <w:sz w:val="24"/>
          <w:szCs w:val="24"/>
        </w:rPr>
        <w:t>Комісія з питань академічної доброчесності (Голова Комісії) протягом 10 робочих днів з дня надходження повідомлення:</w:t>
      </w:r>
      <w:r w:rsidRPr="008F2476">
        <w:rPr>
          <w:bCs/>
          <w:sz w:val="24"/>
          <w:szCs w:val="24"/>
        </w:rPr>
        <w:t xml:space="preserve"> </w:t>
      </w:r>
    </w:p>
    <w:p w14:paraId="79259E9A" w14:textId="77777777" w:rsidR="0071771E" w:rsidRPr="008F2476" w:rsidRDefault="0071771E" w:rsidP="00C834C6">
      <w:pPr>
        <w:widowControl/>
        <w:jc w:val="both"/>
        <w:rPr>
          <w:bCs/>
          <w:sz w:val="24"/>
          <w:szCs w:val="24"/>
        </w:rPr>
      </w:pPr>
      <w:r w:rsidRPr="008F2476">
        <w:rPr>
          <w:bCs/>
          <w:sz w:val="24"/>
          <w:szCs w:val="24"/>
        </w:rPr>
        <w:t xml:space="preserve">- </w:t>
      </w:r>
      <w:r w:rsidR="00552C97" w:rsidRPr="008F2476">
        <w:rPr>
          <w:bCs/>
          <w:sz w:val="24"/>
          <w:szCs w:val="24"/>
        </w:rPr>
        <w:t>ухвалює рішення про початок розгляду повідомлення за встановленою процедурою або про залишення повідомлення без розгляду і повідомляє про це заявника;</w:t>
      </w:r>
      <w:r w:rsidRPr="008F2476">
        <w:rPr>
          <w:bCs/>
          <w:sz w:val="24"/>
          <w:szCs w:val="24"/>
        </w:rPr>
        <w:t xml:space="preserve"> </w:t>
      </w:r>
    </w:p>
    <w:p w14:paraId="38210C3F" w14:textId="77777777" w:rsidR="0071771E" w:rsidRPr="008F2476" w:rsidRDefault="0071771E" w:rsidP="00C834C6">
      <w:pPr>
        <w:widowControl/>
        <w:jc w:val="both"/>
        <w:rPr>
          <w:bCs/>
          <w:sz w:val="24"/>
          <w:szCs w:val="24"/>
        </w:rPr>
      </w:pPr>
      <w:r w:rsidRPr="008F2476">
        <w:rPr>
          <w:bCs/>
          <w:sz w:val="24"/>
          <w:szCs w:val="24"/>
        </w:rPr>
        <w:t xml:space="preserve">- </w:t>
      </w:r>
      <w:r w:rsidR="00552C97" w:rsidRPr="008F2476">
        <w:rPr>
          <w:bCs/>
          <w:sz w:val="24"/>
          <w:szCs w:val="24"/>
        </w:rPr>
        <w:t>надсилає/надає особі, стосовно якої надійшло повідомлення, його копію та не пізніш як за три робочі дні до дати розгляду інформує її про дату, час і місце розгляду повідомлення.</w:t>
      </w:r>
      <w:r w:rsidRPr="008F2476">
        <w:rPr>
          <w:bCs/>
          <w:sz w:val="24"/>
          <w:szCs w:val="24"/>
        </w:rPr>
        <w:t xml:space="preserve"> </w:t>
      </w:r>
    </w:p>
    <w:p w14:paraId="142F1C24" w14:textId="44E58DB9" w:rsidR="004738D9" w:rsidRPr="008F2476" w:rsidRDefault="0071771E" w:rsidP="00C834C6">
      <w:pPr>
        <w:widowControl/>
        <w:jc w:val="both"/>
        <w:rPr>
          <w:sz w:val="24"/>
          <w:szCs w:val="24"/>
        </w:rPr>
      </w:pPr>
      <w:r w:rsidRPr="008F2476">
        <w:rPr>
          <w:bCs/>
          <w:sz w:val="24"/>
          <w:szCs w:val="24"/>
        </w:rPr>
        <w:tab/>
      </w:r>
      <w:r w:rsidR="00E558E2" w:rsidRPr="008F2476">
        <w:rPr>
          <w:bCs/>
          <w:sz w:val="24"/>
          <w:szCs w:val="24"/>
        </w:rPr>
        <w:t>3</w:t>
      </w:r>
      <w:r w:rsidRPr="008F2476">
        <w:rPr>
          <w:bCs/>
          <w:sz w:val="24"/>
          <w:szCs w:val="24"/>
        </w:rPr>
        <w:t>.</w:t>
      </w:r>
      <w:r w:rsidR="00E558E2" w:rsidRPr="008F2476">
        <w:rPr>
          <w:bCs/>
          <w:sz w:val="24"/>
          <w:szCs w:val="24"/>
        </w:rPr>
        <w:t>10</w:t>
      </w:r>
      <w:r w:rsidRPr="008F2476">
        <w:rPr>
          <w:bCs/>
          <w:sz w:val="24"/>
          <w:szCs w:val="24"/>
        </w:rPr>
        <w:t xml:space="preserve">. </w:t>
      </w:r>
      <w:r w:rsidR="00552C97" w:rsidRPr="008F2476">
        <w:rPr>
          <w:sz w:val="24"/>
          <w:szCs w:val="24"/>
        </w:rPr>
        <w:t xml:space="preserve">На засідання Комісії обов’язково запрошуються заявник та особа, відносно якої розглядається питання щодо порушення академічної доброчесності. </w:t>
      </w:r>
    </w:p>
    <w:p w14:paraId="0D31CD79" w14:textId="424921A9" w:rsidR="004738D9" w:rsidRPr="008F2476" w:rsidRDefault="004738D9" w:rsidP="00C834C6">
      <w:pPr>
        <w:widowControl/>
        <w:jc w:val="both"/>
        <w:rPr>
          <w:sz w:val="24"/>
          <w:szCs w:val="24"/>
          <w:lang w:val="ru-RU"/>
        </w:rPr>
      </w:pPr>
      <w:r w:rsidRPr="008F2476">
        <w:rPr>
          <w:sz w:val="24"/>
          <w:szCs w:val="24"/>
        </w:rPr>
        <w:tab/>
      </w:r>
      <w:r w:rsidR="00E558E2" w:rsidRPr="008F2476">
        <w:rPr>
          <w:sz w:val="24"/>
          <w:szCs w:val="24"/>
        </w:rPr>
        <w:t>3</w:t>
      </w:r>
      <w:r w:rsidRPr="008F2476">
        <w:rPr>
          <w:sz w:val="24"/>
          <w:szCs w:val="24"/>
        </w:rPr>
        <w:t>.</w:t>
      </w:r>
      <w:r w:rsidR="00E558E2" w:rsidRPr="008F2476">
        <w:rPr>
          <w:sz w:val="24"/>
          <w:szCs w:val="24"/>
        </w:rPr>
        <w:t>11</w:t>
      </w:r>
      <w:r w:rsidRPr="008F2476">
        <w:rPr>
          <w:sz w:val="24"/>
          <w:szCs w:val="24"/>
        </w:rPr>
        <w:t xml:space="preserve">. </w:t>
      </w:r>
      <w:r w:rsidR="00552C97" w:rsidRPr="008F2476">
        <w:rPr>
          <w:sz w:val="24"/>
          <w:szCs w:val="24"/>
        </w:rPr>
        <w:t>Кожна особа, стосовно якої розглядається питання про порушення академічної доброчесності, має наступні права:</w:t>
      </w:r>
      <w:r w:rsidRPr="008F2476">
        <w:rPr>
          <w:sz w:val="24"/>
          <w:szCs w:val="24"/>
          <w:lang w:val="ru-RU"/>
        </w:rPr>
        <w:t xml:space="preserve"> </w:t>
      </w:r>
    </w:p>
    <w:p w14:paraId="5909B84B" w14:textId="77777777" w:rsidR="004738D9" w:rsidRPr="008F2476" w:rsidRDefault="004738D9" w:rsidP="00C834C6">
      <w:pPr>
        <w:widowControl/>
        <w:jc w:val="both"/>
        <w:rPr>
          <w:sz w:val="24"/>
          <w:szCs w:val="24"/>
        </w:rPr>
      </w:pPr>
      <w:r w:rsidRPr="008F2476">
        <w:rPr>
          <w:sz w:val="24"/>
          <w:szCs w:val="24"/>
          <w:lang w:val="ru-RU"/>
        </w:rPr>
        <w:t xml:space="preserve">- </w:t>
      </w:r>
      <w:r w:rsidR="00552C97" w:rsidRPr="008F2476">
        <w:rPr>
          <w:sz w:val="24"/>
          <w:szCs w:val="24"/>
        </w:rPr>
        <w:t>бути поінформованою про початок процедури розгляду повідомлення;</w:t>
      </w:r>
      <w:r w:rsidRPr="008F2476">
        <w:rPr>
          <w:sz w:val="24"/>
          <w:szCs w:val="24"/>
        </w:rPr>
        <w:t xml:space="preserve"> </w:t>
      </w:r>
    </w:p>
    <w:p w14:paraId="62EB8486" w14:textId="77777777" w:rsidR="004738D9" w:rsidRPr="008F2476" w:rsidRDefault="004738D9" w:rsidP="00C834C6">
      <w:pPr>
        <w:widowControl/>
        <w:jc w:val="both"/>
        <w:rPr>
          <w:sz w:val="24"/>
          <w:szCs w:val="24"/>
        </w:rPr>
      </w:pPr>
      <w:r w:rsidRPr="008F2476">
        <w:rPr>
          <w:sz w:val="24"/>
          <w:szCs w:val="24"/>
        </w:rPr>
        <w:lastRenderedPageBreak/>
        <w:t xml:space="preserve">- </w:t>
      </w:r>
      <w:r w:rsidR="00552C97" w:rsidRPr="008F2476">
        <w:rPr>
          <w:sz w:val="24"/>
          <w:szCs w:val="24"/>
        </w:rPr>
        <w:t>бути поінформованою про дату, час і місце та бути присутньою під час розгляду повідомлення;</w:t>
      </w:r>
      <w:r w:rsidRPr="008F2476">
        <w:rPr>
          <w:sz w:val="24"/>
          <w:szCs w:val="24"/>
        </w:rPr>
        <w:t xml:space="preserve"> - </w:t>
      </w:r>
      <w:r w:rsidR="00552C97" w:rsidRPr="008F2476">
        <w:rPr>
          <w:sz w:val="24"/>
          <w:szCs w:val="24"/>
        </w:rPr>
        <w:t>ознайомлюватися з усіма матеріалами щодо порушення нею академічної доброчесності, надавати до них зауваження;</w:t>
      </w:r>
      <w:r w:rsidRPr="008F2476">
        <w:rPr>
          <w:sz w:val="24"/>
          <w:szCs w:val="24"/>
        </w:rPr>
        <w:t xml:space="preserve"> </w:t>
      </w:r>
    </w:p>
    <w:p w14:paraId="717C1784" w14:textId="77777777" w:rsidR="004738D9" w:rsidRPr="008F2476" w:rsidRDefault="004738D9" w:rsidP="00C834C6">
      <w:pPr>
        <w:widowControl/>
        <w:jc w:val="both"/>
        <w:rPr>
          <w:sz w:val="24"/>
          <w:szCs w:val="24"/>
        </w:rPr>
      </w:pPr>
      <w:r w:rsidRPr="008F2476">
        <w:rPr>
          <w:sz w:val="24"/>
          <w:szCs w:val="24"/>
        </w:rPr>
        <w:t xml:space="preserve">- </w:t>
      </w:r>
      <w:r w:rsidR="00552C97" w:rsidRPr="008F2476">
        <w:rPr>
          <w:sz w:val="24"/>
          <w:szCs w:val="24"/>
        </w:rPr>
        <w:t>надавати усні та письмові заперечення, пояснення або відмовитися від їх надання;</w:t>
      </w:r>
      <w:r w:rsidRPr="008F2476">
        <w:rPr>
          <w:sz w:val="24"/>
          <w:szCs w:val="24"/>
        </w:rPr>
        <w:t xml:space="preserve"> </w:t>
      </w:r>
    </w:p>
    <w:p w14:paraId="523867DA" w14:textId="77777777" w:rsidR="004738D9" w:rsidRPr="008F2476" w:rsidRDefault="004738D9" w:rsidP="00C834C6">
      <w:pPr>
        <w:widowControl/>
        <w:jc w:val="both"/>
        <w:rPr>
          <w:sz w:val="24"/>
          <w:szCs w:val="24"/>
        </w:rPr>
      </w:pPr>
      <w:r w:rsidRPr="008F2476">
        <w:rPr>
          <w:sz w:val="24"/>
          <w:szCs w:val="24"/>
        </w:rPr>
        <w:t xml:space="preserve">- </w:t>
      </w:r>
      <w:r w:rsidR="00552C97" w:rsidRPr="008F2476">
        <w:rPr>
          <w:sz w:val="24"/>
          <w:szCs w:val="24"/>
        </w:rPr>
        <w:t>брати участь у дослідженні доказів порушення академічної доброчесності.</w:t>
      </w:r>
      <w:r w:rsidRPr="008F2476">
        <w:rPr>
          <w:sz w:val="24"/>
          <w:szCs w:val="24"/>
        </w:rPr>
        <w:t xml:space="preserve"> </w:t>
      </w:r>
    </w:p>
    <w:p w14:paraId="3A584C46" w14:textId="4C4A1BDF" w:rsidR="004738D9" w:rsidRPr="008F2476" w:rsidRDefault="004738D9" w:rsidP="00C834C6">
      <w:pPr>
        <w:widowControl/>
        <w:jc w:val="both"/>
        <w:rPr>
          <w:sz w:val="24"/>
          <w:szCs w:val="24"/>
        </w:rPr>
      </w:pPr>
      <w:r w:rsidRPr="008F2476">
        <w:rPr>
          <w:sz w:val="24"/>
          <w:szCs w:val="24"/>
        </w:rPr>
        <w:tab/>
      </w:r>
      <w:r w:rsidR="00E558E2" w:rsidRPr="008F2476">
        <w:rPr>
          <w:sz w:val="24"/>
          <w:szCs w:val="24"/>
        </w:rPr>
        <w:t>3</w:t>
      </w:r>
      <w:r w:rsidRPr="008F2476">
        <w:rPr>
          <w:sz w:val="24"/>
          <w:szCs w:val="24"/>
        </w:rPr>
        <w:t>.</w:t>
      </w:r>
      <w:r w:rsidR="00E558E2" w:rsidRPr="008F2476">
        <w:rPr>
          <w:sz w:val="24"/>
          <w:szCs w:val="24"/>
        </w:rPr>
        <w:t>12</w:t>
      </w:r>
      <w:r w:rsidRPr="008F2476">
        <w:rPr>
          <w:sz w:val="24"/>
          <w:szCs w:val="24"/>
        </w:rPr>
        <w:t xml:space="preserve">. </w:t>
      </w:r>
      <w:r w:rsidR="00552C97" w:rsidRPr="008F2476">
        <w:rPr>
          <w:sz w:val="24"/>
          <w:szCs w:val="24"/>
        </w:rPr>
        <w:t>У разі визнання факту порушення академічної доброчесності особою, стосовно якої розглядається повідомлення, перевірка і дослідження доказів не проводяться. Визнання факту порушення академічної доброчесності враховується під час визначення санкції, крім випадку, якщо санкція визначена Законом «Про академічну доброчесність».</w:t>
      </w:r>
      <w:r w:rsidRPr="008F2476">
        <w:rPr>
          <w:sz w:val="24"/>
          <w:szCs w:val="24"/>
        </w:rPr>
        <w:t xml:space="preserve"> </w:t>
      </w:r>
    </w:p>
    <w:p w14:paraId="7AE1504A" w14:textId="77777777" w:rsidR="00C73652" w:rsidRPr="006230C0" w:rsidRDefault="004738D9" w:rsidP="00C73652">
      <w:pPr>
        <w:jc w:val="both"/>
      </w:pPr>
      <w:r>
        <w:rPr>
          <w:color w:val="002060"/>
          <w:sz w:val="24"/>
          <w:szCs w:val="24"/>
        </w:rPr>
        <w:tab/>
      </w:r>
      <w:r w:rsidR="00C73652" w:rsidRPr="00176856">
        <w:rPr>
          <w:sz w:val="24"/>
          <w:szCs w:val="24"/>
        </w:rPr>
        <w:t xml:space="preserve">3.13. Строк розгляду повідомлення та прийняття рішення про наявність (відсутність) порушення академічної доброчесності для осіб, яким було присуджено ступінь вищої освіти, </w:t>
      </w:r>
      <w:r w:rsidR="00C73652" w:rsidRPr="00176856">
        <w:rPr>
          <w:bCs/>
          <w:sz w:val="24"/>
          <w:szCs w:val="24"/>
        </w:rPr>
        <w:t>науковий ступінь, ступінь доктора мистецтва або присвоєно вчене звання</w:t>
      </w:r>
      <w:r w:rsidR="00C73652" w:rsidRPr="00176856">
        <w:rPr>
          <w:sz w:val="24"/>
          <w:szCs w:val="24"/>
        </w:rPr>
        <w:t xml:space="preserve"> становить не більше шести місяців з дня реєстрації повідомлення,  в інших випадках у</w:t>
      </w:r>
      <w:r w:rsidR="00C73652" w:rsidRPr="00176856">
        <w:t xml:space="preserve"> </w:t>
      </w:r>
      <w:r w:rsidR="00C73652" w:rsidRPr="00176856">
        <w:rPr>
          <w:sz w:val="24"/>
          <w:szCs w:val="24"/>
        </w:rPr>
        <w:t>строк, що не перевищує тридцяти календарних днів з дня прийняття повідомлення до розгляду.</w:t>
      </w:r>
      <w:r w:rsidR="00C73652" w:rsidRPr="00176856">
        <w:t xml:space="preserve"> </w:t>
      </w:r>
      <w:r w:rsidR="00C73652" w:rsidRPr="00176856">
        <w:rPr>
          <w:sz w:val="24"/>
          <w:szCs w:val="24"/>
        </w:rPr>
        <w:t>У виняткових випадках цей строк може бути продовжений рішенням голови Комісії, з письмовим повідомленням заявника та особи, стосовно якої подане повідомлення.</w:t>
      </w:r>
    </w:p>
    <w:p w14:paraId="54F8E6E1" w14:textId="475DC3ED" w:rsidR="004738D9" w:rsidRPr="009A7A14" w:rsidRDefault="004738D9" w:rsidP="00C834C6">
      <w:pPr>
        <w:widowControl/>
        <w:jc w:val="both"/>
        <w:rPr>
          <w:sz w:val="24"/>
          <w:szCs w:val="24"/>
        </w:rPr>
      </w:pPr>
      <w:r w:rsidRPr="009A7A14">
        <w:rPr>
          <w:sz w:val="24"/>
          <w:szCs w:val="24"/>
        </w:rPr>
        <w:tab/>
      </w:r>
      <w:r w:rsidR="00E558E2" w:rsidRPr="009A7A14">
        <w:rPr>
          <w:sz w:val="24"/>
          <w:szCs w:val="24"/>
        </w:rPr>
        <w:t>3</w:t>
      </w:r>
      <w:r w:rsidRPr="009A7A14">
        <w:rPr>
          <w:sz w:val="24"/>
          <w:szCs w:val="24"/>
        </w:rPr>
        <w:t>.1</w:t>
      </w:r>
      <w:r w:rsidR="00E558E2" w:rsidRPr="009A7A14">
        <w:rPr>
          <w:sz w:val="24"/>
          <w:szCs w:val="24"/>
        </w:rPr>
        <w:t>4</w:t>
      </w:r>
      <w:r w:rsidRPr="009A7A14">
        <w:rPr>
          <w:sz w:val="24"/>
          <w:szCs w:val="24"/>
        </w:rPr>
        <w:t xml:space="preserve">. </w:t>
      </w:r>
      <w:r w:rsidR="00552C97" w:rsidRPr="009A7A14">
        <w:rPr>
          <w:sz w:val="24"/>
          <w:szCs w:val="24"/>
        </w:rPr>
        <w:t>Для достовірного встановлення фактів порушення норм академічної доброчесності</w:t>
      </w:r>
      <w:r w:rsidR="00552C97" w:rsidRPr="009A7A14">
        <w:rPr>
          <w:b/>
          <w:sz w:val="24"/>
          <w:szCs w:val="24"/>
        </w:rPr>
        <w:t xml:space="preserve"> </w:t>
      </w:r>
      <w:r w:rsidR="00552C97" w:rsidRPr="009A7A14">
        <w:rPr>
          <w:bCs/>
          <w:sz w:val="24"/>
          <w:szCs w:val="24"/>
        </w:rPr>
        <w:t>(відсутності порушення)</w:t>
      </w:r>
      <w:r w:rsidR="00552C97" w:rsidRPr="009A7A14">
        <w:rPr>
          <w:b/>
          <w:sz w:val="24"/>
          <w:szCs w:val="24"/>
        </w:rPr>
        <w:t xml:space="preserve"> </w:t>
      </w:r>
      <w:r w:rsidR="00552C97" w:rsidRPr="009A7A14">
        <w:rPr>
          <w:spacing w:val="-2"/>
          <w:sz w:val="24"/>
          <w:szCs w:val="24"/>
        </w:rPr>
        <w:t xml:space="preserve">Комісія може </w:t>
      </w:r>
      <w:r w:rsidR="00552C97" w:rsidRPr="009A7A14">
        <w:rPr>
          <w:sz w:val="24"/>
          <w:szCs w:val="24"/>
        </w:rPr>
        <w:t>залучати до своєї роботи експертів з тієї чи іншої галузі, а також використовувати технічні та програмні засоби.</w:t>
      </w:r>
      <w:r w:rsidRPr="009A7A14">
        <w:rPr>
          <w:sz w:val="24"/>
          <w:szCs w:val="24"/>
        </w:rPr>
        <w:t xml:space="preserve"> </w:t>
      </w:r>
    </w:p>
    <w:p w14:paraId="4466CC16" w14:textId="6A16F67C" w:rsidR="004738D9" w:rsidRPr="009A7A14" w:rsidRDefault="004738D9" w:rsidP="00C834C6">
      <w:pPr>
        <w:widowControl/>
        <w:jc w:val="both"/>
        <w:rPr>
          <w:sz w:val="24"/>
          <w:szCs w:val="24"/>
        </w:rPr>
      </w:pPr>
      <w:r w:rsidRPr="009A7A14">
        <w:rPr>
          <w:sz w:val="24"/>
          <w:szCs w:val="24"/>
        </w:rPr>
        <w:tab/>
      </w:r>
      <w:r w:rsidR="00E558E2" w:rsidRPr="009A7A14">
        <w:rPr>
          <w:sz w:val="24"/>
          <w:szCs w:val="24"/>
        </w:rPr>
        <w:t>3</w:t>
      </w:r>
      <w:r w:rsidRPr="009A7A14">
        <w:rPr>
          <w:sz w:val="24"/>
          <w:szCs w:val="24"/>
        </w:rPr>
        <w:t>.1</w:t>
      </w:r>
      <w:r w:rsidR="00E558E2" w:rsidRPr="009A7A14">
        <w:rPr>
          <w:sz w:val="24"/>
          <w:szCs w:val="24"/>
        </w:rPr>
        <w:t>5</w:t>
      </w:r>
      <w:r w:rsidRPr="009A7A14">
        <w:rPr>
          <w:sz w:val="24"/>
          <w:szCs w:val="24"/>
        </w:rPr>
        <w:t xml:space="preserve">. </w:t>
      </w:r>
      <w:r w:rsidR="00552C97" w:rsidRPr="009A7A14">
        <w:rPr>
          <w:sz w:val="24"/>
          <w:szCs w:val="24"/>
        </w:rPr>
        <w:t>З метою запобігання конфлікту інтересів під час розгляду повідомлення за рішенням Комісії з питань академічної доброчесності можуть запрошуватися як експерти педагогічні, науково-педагогічні та/або наукові працівники інших закладів освіти, наукових установ.</w:t>
      </w:r>
      <w:r w:rsidRPr="009A7A14">
        <w:rPr>
          <w:bCs/>
          <w:sz w:val="24"/>
          <w:szCs w:val="24"/>
        </w:rPr>
        <w:t xml:space="preserve"> </w:t>
      </w:r>
      <w:r w:rsidR="00552C97" w:rsidRPr="009A7A14">
        <w:rPr>
          <w:sz w:val="24"/>
          <w:szCs w:val="24"/>
        </w:rPr>
        <w:t>У прийнятті рішення щодо встановлення факту порушення особою академічної доброчесності не може брати участь особа, яка має конфлікт інтересів.</w:t>
      </w:r>
      <w:r w:rsidRPr="009A7A14">
        <w:rPr>
          <w:sz w:val="24"/>
          <w:szCs w:val="24"/>
        </w:rPr>
        <w:t xml:space="preserve"> </w:t>
      </w:r>
    </w:p>
    <w:p w14:paraId="2548381B" w14:textId="6BE8D73C" w:rsidR="004738D9" w:rsidRPr="009A7A14" w:rsidRDefault="004738D9" w:rsidP="00C834C6">
      <w:pPr>
        <w:widowControl/>
        <w:jc w:val="both"/>
        <w:rPr>
          <w:sz w:val="24"/>
          <w:szCs w:val="24"/>
        </w:rPr>
      </w:pPr>
      <w:r w:rsidRPr="009A7A14">
        <w:rPr>
          <w:sz w:val="24"/>
          <w:szCs w:val="24"/>
        </w:rPr>
        <w:tab/>
      </w:r>
      <w:r w:rsidR="00E558E2" w:rsidRPr="009A7A14">
        <w:rPr>
          <w:sz w:val="24"/>
          <w:szCs w:val="24"/>
        </w:rPr>
        <w:t>3</w:t>
      </w:r>
      <w:r w:rsidRPr="009A7A14">
        <w:rPr>
          <w:sz w:val="24"/>
          <w:szCs w:val="24"/>
        </w:rPr>
        <w:t>.1</w:t>
      </w:r>
      <w:r w:rsidR="00E558E2" w:rsidRPr="009A7A14">
        <w:rPr>
          <w:sz w:val="24"/>
          <w:szCs w:val="24"/>
        </w:rPr>
        <w:t>6</w:t>
      </w:r>
      <w:r w:rsidRPr="009A7A14">
        <w:rPr>
          <w:sz w:val="24"/>
          <w:szCs w:val="24"/>
        </w:rPr>
        <w:t xml:space="preserve">. </w:t>
      </w:r>
      <w:r w:rsidR="00552C97" w:rsidRPr="009A7A14">
        <w:rPr>
          <w:sz w:val="24"/>
          <w:szCs w:val="24"/>
        </w:rPr>
        <w:t xml:space="preserve">Рішення Комісії з питань академічної доброчесності МДУ про притягнення особи до академічної відповідальності має бути обґрунтованим, тобто ухваленим на підставі доказів, повно і всебічно досліджених у процесі розгляду повідомлення, або на підставі визнання особою факту порушення академічної доброчесності, та містити інформацію про конкретний вид порушення академічної доброчесності і санкцію за таке порушення. </w:t>
      </w:r>
    </w:p>
    <w:p w14:paraId="4475A2D9" w14:textId="3D3EBE49" w:rsidR="004738D9" w:rsidRPr="009A7A14" w:rsidRDefault="004738D9" w:rsidP="00C834C6">
      <w:pPr>
        <w:widowControl/>
        <w:jc w:val="both"/>
        <w:rPr>
          <w:bCs/>
          <w:sz w:val="24"/>
          <w:szCs w:val="24"/>
        </w:rPr>
      </w:pPr>
      <w:r w:rsidRPr="009A7A14">
        <w:rPr>
          <w:sz w:val="24"/>
          <w:szCs w:val="24"/>
        </w:rPr>
        <w:tab/>
      </w:r>
      <w:r w:rsidR="00E558E2" w:rsidRPr="009A7A14">
        <w:rPr>
          <w:sz w:val="24"/>
          <w:szCs w:val="24"/>
        </w:rPr>
        <w:t>3</w:t>
      </w:r>
      <w:r w:rsidRPr="009A7A14">
        <w:rPr>
          <w:sz w:val="24"/>
          <w:szCs w:val="24"/>
        </w:rPr>
        <w:t>.1</w:t>
      </w:r>
      <w:r w:rsidR="00E558E2" w:rsidRPr="009A7A14">
        <w:rPr>
          <w:sz w:val="24"/>
          <w:szCs w:val="24"/>
        </w:rPr>
        <w:t>7</w:t>
      </w:r>
      <w:r w:rsidRPr="009A7A14">
        <w:rPr>
          <w:sz w:val="24"/>
          <w:szCs w:val="24"/>
        </w:rPr>
        <w:t xml:space="preserve">. </w:t>
      </w:r>
      <w:r w:rsidR="00552C97" w:rsidRPr="009A7A14">
        <w:rPr>
          <w:sz w:val="24"/>
          <w:szCs w:val="24"/>
        </w:rPr>
        <w:t>Особа, стосовно якої встановлено факт порушення академічної доброчесності та прийнято рішення про притягнення її до академічної відповідальності, а також особа, яка подала повідомлення, мають право оскаржити таке рішення у порядку, визначеному цим Положенням відповідно до законодавства.</w:t>
      </w:r>
    </w:p>
    <w:p w14:paraId="2C1F9E3F" w14:textId="77777777" w:rsidR="004738D9" w:rsidRDefault="004738D9" w:rsidP="00C834C6">
      <w:pPr>
        <w:pStyle w:val="a3"/>
        <w:widowControl/>
        <w:ind w:left="720" w:firstLine="0"/>
        <w:rPr>
          <w:sz w:val="24"/>
          <w:szCs w:val="24"/>
          <w:highlight w:val="yellow"/>
        </w:rPr>
      </w:pPr>
    </w:p>
    <w:p w14:paraId="08169817" w14:textId="23A91D97" w:rsidR="00E5743B" w:rsidRPr="00AA6594" w:rsidRDefault="00E558E2" w:rsidP="00C834C6">
      <w:pPr>
        <w:pStyle w:val="a3"/>
        <w:widowControl/>
        <w:ind w:left="720" w:firstLine="0"/>
        <w:jc w:val="center"/>
        <w:rPr>
          <w:sz w:val="24"/>
          <w:szCs w:val="24"/>
          <w:highlight w:val="yellow"/>
        </w:rPr>
      </w:pPr>
      <w:r w:rsidRPr="00AA6594">
        <w:rPr>
          <w:b/>
          <w:bCs/>
          <w:sz w:val="24"/>
          <w:szCs w:val="24"/>
        </w:rPr>
        <w:t>4</w:t>
      </w:r>
      <w:r w:rsidR="004738D9" w:rsidRPr="00AA6594">
        <w:rPr>
          <w:b/>
          <w:bCs/>
          <w:sz w:val="24"/>
          <w:szCs w:val="24"/>
        </w:rPr>
        <w:t xml:space="preserve">. </w:t>
      </w:r>
      <w:r w:rsidR="00646A91" w:rsidRPr="00AA6594">
        <w:rPr>
          <w:b/>
          <w:bCs/>
          <w:sz w:val="24"/>
          <w:szCs w:val="24"/>
        </w:rPr>
        <w:t xml:space="preserve">Права осіб, стосовно яких порушено питання про академічну </w:t>
      </w:r>
      <w:proofErr w:type="spellStart"/>
      <w:r w:rsidR="00646A91" w:rsidRPr="00AA6594">
        <w:rPr>
          <w:b/>
          <w:bCs/>
          <w:sz w:val="24"/>
          <w:szCs w:val="24"/>
        </w:rPr>
        <w:t>недоброчесність</w:t>
      </w:r>
      <w:proofErr w:type="spellEnd"/>
    </w:p>
    <w:p w14:paraId="45BFA314" w14:textId="77777777" w:rsidR="00E5743B" w:rsidRDefault="00E5743B" w:rsidP="00C834C6">
      <w:pPr>
        <w:pStyle w:val="a3"/>
        <w:widowControl/>
        <w:ind w:left="720" w:firstLine="0"/>
        <w:jc w:val="center"/>
        <w:rPr>
          <w:sz w:val="24"/>
          <w:szCs w:val="24"/>
          <w:highlight w:val="yellow"/>
        </w:rPr>
      </w:pPr>
    </w:p>
    <w:p w14:paraId="75FFFB7A" w14:textId="349A6067" w:rsidR="00E5743B" w:rsidRPr="004F7C7B" w:rsidRDefault="00E5743B" w:rsidP="00C834C6">
      <w:pPr>
        <w:pStyle w:val="a3"/>
        <w:widowControl/>
        <w:ind w:left="0" w:firstLine="0"/>
        <w:rPr>
          <w:sz w:val="24"/>
          <w:szCs w:val="24"/>
        </w:rPr>
      </w:pPr>
      <w:r w:rsidRPr="004F7C7B">
        <w:rPr>
          <w:sz w:val="24"/>
          <w:szCs w:val="24"/>
        </w:rPr>
        <w:tab/>
      </w:r>
      <w:r w:rsidR="00E558E2" w:rsidRPr="004F7C7B">
        <w:rPr>
          <w:sz w:val="24"/>
          <w:szCs w:val="24"/>
        </w:rPr>
        <w:t>4</w:t>
      </w:r>
      <w:r w:rsidRPr="004F7C7B">
        <w:rPr>
          <w:sz w:val="24"/>
          <w:szCs w:val="24"/>
        </w:rPr>
        <w:t xml:space="preserve">.1. </w:t>
      </w:r>
      <w:r w:rsidR="00552C97" w:rsidRPr="004F7C7B">
        <w:rPr>
          <w:sz w:val="24"/>
          <w:szCs w:val="24"/>
        </w:rPr>
        <w:t xml:space="preserve">Рішення Комісії з питань академічної доброчесності, ухвалене у встановленому порядку, набирає чинності з дня його оприлюднення, а в разі його оскарження </w:t>
      </w:r>
      <w:r w:rsidR="00DA5DDF" w:rsidRPr="004F7C7B">
        <w:rPr>
          <w:sz w:val="24"/>
          <w:szCs w:val="24"/>
        </w:rPr>
        <w:t>–</w:t>
      </w:r>
      <w:r w:rsidR="00552C97" w:rsidRPr="004F7C7B">
        <w:rPr>
          <w:sz w:val="24"/>
          <w:szCs w:val="24"/>
        </w:rPr>
        <w:t xml:space="preserve"> з дня оприлюднення рішення Апеляційної комісії.</w:t>
      </w:r>
      <w:r w:rsidRPr="004F7C7B">
        <w:rPr>
          <w:sz w:val="24"/>
          <w:szCs w:val="24"/>
        </w:rPr>
        <w:t xml:space="preserve"> </w:t>
      </w:r>
    </w:p>
    <w:p w14:paraId="013C8D3B" w14:textId="0BE70A8F" w:rsidR="00E5743B" w:rsidRPr="004F7C7B" w:rsidRDefault="00E5743B" w:rsidP="00C834C6">
      <w:pPr>
        <w:pStyle w:val="a3"/>
        <w:widowControl/>
        <w:ind w:left="0" w:firstLine="0"/>
        <w:rPr>
          <w:sz w:val="24"/>
          <w:szCs w:val="24"/>
        </w:rPr>
      </w:pPr>
      <w:r w:rsidRPr="004F7C7B">
        <w:rPr>
          <w:sz w:val="24"/>
          <w:szCs w:val="24"/>
        </w:rPr>
        <w:tab/>
      </w:r>
      <w:r w:rsidR="00E558E2" w:rsidRPr="004F7C7B">
        <w:rPr>
          <w:sz w:val="24"/>
          <w:szCs w:val="24"/>
        </w:rPr>
        <w:t>4</w:t>
      </w:r>
      <w:r w:rsidRPr="004F7C7B">
        <w:rPr>
          <w:sz w:val="24"/>
          <w:szCs w:val="24"/>
        </w:rPr>
        <w:t xml:space="preserve">.2. </w:t>
      </w:r>
      <w:r w:rsidR="00552C97" w:rsidRPr="004F7C7B">
        <w:rPr>
          <w:sz w:val="24"/>
          <w:szCs w:val="24"/>
        </w:rPr>
        <w:t>Рішення щодо встановлення фактів порушень академічної доброчесності та притягнення до академічної відповідальності, які набрали чинності, доводяться до відома осіб через корпоративну електронну пошту.</w:t>
      </w:r>
      <w:r w:rsidRPr="004F7C7B">
        <w:rPr>
          <w:sz w:val="24"/>
          <w:szCs w:val="24"/>
        </w:rPr>
        <w:t xml:space="preserve"> </w:t>
      </w:r>
    </w:p>
    <w:p w14:paraId="7E82DD9B" w14:textId="1C1F8CE3" w:rsidR="00E5743B" w:rsidRPr="004F7C7B" w:rsidRDefault="00E5743B" w:rsidP="00C834C6">
      <w:pPr>
        <w:pStyle w:val="a3"/>
        <w:widowControl/>
        <w:ind w:left="0" w:firstLine="0"/>
        <w:rPr>
          <w:sz w:val="24"/>
          <w:szCs w:val="24"/>
        </w:rPr>
      </w:pPr>
      <w:r w:rsidRPr="004F7C7B">
        <w:rPr>
          <w:sz w:val="24"/>
          <w:szCs w:val="24"/>
        </w:rPr>
        <w:tab/>
      </w:r>
      <w:r w:rsidR="00E558E2" w:rsidRPr="004F7C7B">
        <w:rPr>
          <w:sz w:val="24"/>
          <w:szCs w:val="24"/>
        </w:rPr>
        <w:t>4</w:t>
      </w:r>
      <w:r w:rsidRPr="004F7C7B">
        <w:rPr>
          <w:sz w:val="24"/>
          <w:szCs w:val="24"/>
        </w:rPr>
        <w:t xml:space="preserve">.3. </w:t>
      </w:r>
      <w:r w:rsidR="00552C97" w:rsidRPr="004F7C7B">
        <w:rPr>
          <w:sz w:val="24"/>
          <w:szCs w:val="24"/>
        </w:rPr>
        <w:t>Особа, щодо якої було ухвалено рішення про встановлення факту порушення академічної</w:t>
      </w:r>
      <w:r w:rsidR="00552C97" w:rsidRPr="004F7C7B">
        <w:rPr>
          <w:spacing w:val="-14"/>
          <w:sz w:val="24"/>
          <w:szCs w:val="24"/>
        </w:rPr>
        <w:t xml:space="preserve"> </w:t>
      </w:r>
      <w:r w:rsidR="00552C97" w:rsidRPr="004F7C7B">
        <w:rPr>
          <w:sz w:val="24"/>
          <w:szCs w:val="24"/>
        </w:rPr>
        <w:t>доброчесності</w:t>
      </w:r>
      <w:r w:rsidR="00552C97" w:rsidRPr="004F7C7B">
        <w:rPr>
          <w:spacing w:val="-13"/>
          <w:sz w:val="24"/>
          <w:szCs w:val="24"/>
        </w:rPr>
        <w:t xml:space="preserve"> </w:t>
      </w:r>
      <w:r w:rsidR="00552C97" w:rsidRPr="004F7C7B">
        <w:rPr>
          <w:sz w:val="24"/>
          <w:szCs w:val="24"/>
        </w:rPr>
        <w:t>та</w:t>
      </w:r>
      <w:r w:rsidR="00552C97" w:rsidRPr="004F7C7B">
        <w:rPr>
          <w:spacing w:val="-14"/>
          <w:sz w:val="24"/>
          <w:szCs w:val="24"/>
        </w:rPr>
        <w:t xml:space="preserve"> </w:t>
      </w:r>
      <w:r w:rsidR="00552C97" w:rsidRPr="004F7C7B">
        <w:rPr>
          <w:sz w:val="24"/>
          <w:szCs w:val="24"/>
        </w:rPr>
        <w:t>притягнуто</w:t>
      </w:r>
      <w:r w:rsidR="00552C97" w:rsidRPr="004F7C7B">
        <w:rPr>
          <w:spacing w:val="-13"/>
          <w:sz w:val="24"/>
          <w:szCs w:val="24"/>
        </w:rPr>
        <w:t xml:space="preserve"> </w:t>
      </w:r>
      <w:r w:rsidR="00552C97" w:rsidRPr="004F7C7B">
        <w:rPr>
          <w:sz w:val="24"/>
          <w:szCs w:val="24"/>
        </w:rPr>
        <w:t>до</w:t>
      </w:r>
      <w:r w:rsidR="00552C97" w:rsidRPr="004F7C7B">
        <w:rPr>
          <w:spacing w:val="-14"/>
          <w:sz w:val="24"/>
          <w:szCs w:val="24"/>
        </w:rPr>
        <w:t xml:space="preserve"> </w:t>
      </w:r>
      <w:r w:rsidR="00552C97" w:rsidRPr="004F7C7B">
        <w:rPr>
          <w:sz w:val="24"/>
          <w:szCs w:val="24"/>
        </w:rPr>
        <w:t>академічної</w:t>
      </w:r>
      <w:r w:rsidR="00552C97" w:rsidRPr="004F7C7B">
        <w:rPr>
          <w:spacing w:val="-14"/>
          <w:sz w:val="24"/>
          <w:szCs w:val="24"/>
        </w:rPr>
        <w:t xml:space="preserve"> </w:t>
      </w:r>
      <w:r w:rsidR="00552C97" w:rsidRPr="004F7C7B">
        <w:rPr>
          <w:sz w:val="24"/>
          <w:szCs w:val="24"/>
        </w:rPr>
        <w:t>відповідальності,</w:t>
      </w:r>
      <w:r w:rsidR="00552C97" w:rsidRPr="004F7C7B">
        <w:rPr>
          <w:spacing w:val="-14"/>
          <w:sz w:val="24"/>
          <w:szCs w:val="24"/>
        </w:rPr>
        <w:t xml:space="preserve"> </w:t>
      </w:r>
      <w:r w:rsidR="00552C97" w:rsidRPr="004F7C7B">
        <w:rPr>
          <w:sz w:val="24"/>
          <w:szCs w:val="24"/>
        </w:rPr>
        <w:t>має</w:t>
      </w:r>
      <w:r w:rsidR="00552C97" w:rsidRPr="004F7C7B">
        <w:rPr>
          <w:spacing w:val="-14"/>
          <w:sz w:val="24"/>
          <w:szCs w:val="24"/>
        </w:rPr>
        <w:t xml:space="preserve"> </w:t>
      </w:r>
      <w:r w:rsidR="00552C97" w:rsidRPr="004F7C7B">
        <w:rPr>
          <w:sz w:val="24"/>
          <w:szCs w:val="24"/>
        </w:rPr>
        <w:t>право</w:t>
      </w:r>
      <w:r w:rsidR="00552C97" w:rsidRPr="004F7C7B">
        <w:rPr>
          <w:spacing w:val="-15"/>
          <w:sz w:val="24"/>
          <w:szCs w:val="24"/>
        </w:rPr>
        <w:t xml:space="preserve"> </w:t>
      </w:r>
      <w:r w:rsidR="00552C97" w:rsidRPr="004F7C7B">
        <w:rPr>
          <w:sz w:val="24"/>
          <w:szCs w:val="24"/>
        </w:rPr>
        <w:t xml:space="preserve">протягом </w:t>
      </w:r>
      <w:r w:rsidR="00710626" w:rsidRPr="00847EC9">
        <w:rPr>
          <w:bCs/>
          <w:sz w:val="24"/>
          <w:szCs w:val="24"/>
        </w:rPr>
        <w:t>3</w:t>
      </w:r>
      <w:r w:rsidR="00FE5355" w:rsidRPr="00847EC9">
        <w:rPr>
          <w:bCs/>
          <w:sz w:val="24"/>
          <w:szCs w:val="24"/>
        </w:rPr>
        <w:t>0</w:t>
      </w:r>
      <w:r w:rsidR="00DC5185" w:rsidRPr="000615BF">
        <w:rPr>
          <w:bCs/>
          <w:sz w:val="24"/>
          <w:szCs w:val="24"/>
        </w:rPr>
        <w:t xml:space="preserve"> </w:t>
      </w:r>
      <w:r w:rsidR="002B02CD">
        <w:rPr>
          <w:bCs/>
          <w:sz w:val="24"/>
          <w:szCs w:val="24"/>
        </w:rPr>
        <w:t>календарних</w:t>
      </w:r>
      <w:r w:rsidR="00552C97" w:rsidRPr="000615BF">
        <w:rPr>
          <w:bCs/>
          <w:sz w:val="24"/>
          <w:szCs w:val="24"/>
        </w:rPr>
        <w:t xml:space="preserve"> днів</w:t>
      </w:r>
      <w:r w:rsidR="009D4D11" w:rsidRPr="000615BF">
        <w:rPr>
          <w:b/>
          <w:bCs/>
          <w:sz w:val="24"/>
          <w:szCs w:val="24"/>
        </w:rPr>
        <w:t xml:space="preserve"> </w:t>
      </w:r>
      <w:r w:rsidR="00552C97" w:rsidRPr="004F7C7B">
        <w:rPr>
          <w:sz w:val="24"/>
          <w:szCs w:val="24"/>
        </w:rPr>
        <w:t xml:space="preserve">з дня </w:t>
      </w:r>
      <w:bookmarkStart w:id="0" w:name="_GoBack"/>
      <w:bookmarkEnd w:id="0"/>
      <w:r w:rsidR="00552C97" w:rsidRPr="004F7C7B">
        <w:rPr>
          <w:sz w:val="24"/>
          <w:szCs w:val="24"/>
        </w:rPr>
        <w:t xml:space="preserve">отримання повідомлення про прийняття такого рішення оскаржити його в Апеляційній комісії МДУ з питань академічної доброчесності (далі – Апеляційна </w:t>
      </w:r>
      <w:r w:rsidR="00552C97" w:rsidRPr="004F7C7B">
        <w:rPr>
          <w:spacing w:val="-2"/>
          <w:sz w:val="24"/>
          <w:szCs w:val="24"/>
        </w:rPr>
        <w:t>комісія).</w:t>
      </w:r>
      <w:r w:rsidRPr="004F7C7B">
        <w:rPr>
          <w:sz w:val="24"/>
          <w:szCs w:val="24"/>
        </w:rPr>
        <w:t xml:space="preserve"> </w:t>
      </w:r>
    </w:p>
    <w:p w14:paraId="14ECAC75" w14:textId="7125799C" w:rsidR="00D72719" w:rsidRPr="004F7C7B" w:rsidRDefault="00E5743B" w:rsidP="00C834C6">
      <w:pPr>
        <w:pStyle w:val="a3"/>
        <w:widowControl/>
        <w:ind w:left="0" w:firstLine="0"/>
        <w:rPr>
          <w:sz w:val="24"/>
          <w:szCs w:val="24"/>
        </w:rPr>
      </w:pPr>
      <w:r w:rsidRPr="004F7C7B">
        <w:rPr>
          <w:sz w:val="24"/>
          <w:szCs w:val="24"/>
        </w:rPr>
        <w:tab/>
      </w:r>
      <w:r w:rsidR="00E558E2" w:rsidRPr="004F7C7B">
        <w:rPr>
          <w:sz w:val="24"/>
          <w:szCs w:val="24"/>
        </w:rPr>
        <w:t>4</w:t>
      </w:r>
      <w:r w:rsidRPr="004F7C7B">
        <w:rPr>
          <w:sz w:val="24"/>
          <w:szCs w:val="24"/>
        </w:rPr>
        <w:t xml:space="preserve">.4. </w:t>
      </w:r>
      <w:r w:rsidR="00552C97" w:rsidRPr="004F7C7B">
        <w:rPr>
          <w:sz w:val="24"/>
          <w:szCs w:val="24"/>
        </w:rPr>
        <w:t>Апеляційна</w:t>
      </w:r>
      <w:r w:rsidR="00552C97" w:rsidRPr="004F7C7B">
        <w:rPr>
          <w:spacing w:val="-8"/>
          <w:sz w:val="24"/>
          <w:szCs w:val="24"/>
        </w:rPr>
        <w:t xml:space="preserve"> </w:t>
      </w:r>
      <w:r w:rsidR="00552C97" w:rsidRPr="004F7C7B">
        <w:rPr>
          <w:spacing w:val="-2"/>
          <w:sz w:val="24"/>
          <w:szCs w:val="24"/>
        </w:rPr>
        <w:t>скарга:</w:t>
      </w:r>
      <w:r w:rsidR="00D72719" w:rsidRPr="004F7C7B">
        <w:rPr>
          <w:sz w:val="24"/>
          <w:szCs w:val="24"/>
        </w:rPr>
        <w:t xml:space="preserve"> </w:t>
      </w:r>
    </w:p>
    <w:p w14:paraId="1BDB0D85" w14:textId="77777777" w:rsidR="00D72719" w:rsidRPr="004F7C7B" w:rsidRDefault="00D72719" w:rsidP="00C834C6">
      <w:pPr>
        <w:pStyle w:val="a3"/>
        <w:widowControl/>
        <w:ind w:left="0" w:firstLine="0"/>
        <w:rPr>
          <w:sz w:val="24"/>
          <w:szCs w:val="24"/>
        </w:rPr>
      </w:pPr>
      <w:r w:rsidRPr="004F7C7B">
        <w:rPr>
          <w:sz w:val="24"/>
          <w:szCs w:val="24"/>
        </w:rPr>
        <w:t xml:space="preserve">- </w:t>
      </w:r>
      <w:r w:rsidR="00552C97" w:rsidRPr="004F7C7B">
        <w:rPr>
          <w:sz w:val="24"/>
          <w:szCs w:val="24"/>
        </w:rPr>
        <w:t>подається у</w:t>
      </w:r>
      <w:r w:rsidR="00552C97" w:rsidRPr="004F7C7B">
        <w:rPr>
          <w:spacing w:val="-3"/>
          <w:sz w:val="24"/>
          <w:szCs w:val="24"/>
        </w:rPr>
        <w:t xml:space="preserve"> </w:t>
      </w:r>
      <w:r w:rsidR="00552C97" w:rsidRPr="004F7C7B">
        <w:rPr>
          <w:sz w:val="24"/>
          <w:szCs w:val="24"/>
        </w:rPr>
        <w:t>письмовій формі на ім’я голови Апеляційної комісії до загального відділу МДУ або сканований варіант за підписом заявника на електронну пошту університету;</w:t>
      </w:r>
      <w:r w:rsidRPr="004F7C7B">
        <w:rPr>
          <w:sz w:val="24"/>
          <w:szCs w:val="24"/>
        </w:rPr>
        <w:t xml:space="preserve"> </w:t>
      </w:r>
    </w:p>
    <w:p w14:paraId="4F8D6B1F" w14:textId="77777777" w:rsidR="00D72719" w:rsidRPr="004F7C7B" w:rsidRDefault="00D72719" w:rsidP="00C834C6">
      <w:pPr>
        <w:pStyle w:val="a3"/>
        <w:widowControl/>
        <w:ind w:left="0" w:firstLine="0"/>
        <w:rPr>
          <w:sz w:val="24"/>
          <w:szCs w:val="24"/>
        </w:rPr>
      </w:pPr>
      <w:r w:rsidRPr="004F7C7B">
        <w:rPr>
          <w:sz w:val="24"/>
          <w:szCs w:val="24"/>
        </w:rPr>
        <w:t xml:space="preserve">- </w:t>
      </w:r>
      <w:r w:rsidR="00552C97" w:rsidRPr="004F7C7B">
        <w:rPr>
          <w:sz w:val="24"/>
          <w:szCs w:val="24"/>
        </w:rPr>
        <w:t>повинна містити: ім’я особи, яка подає скаргу, місце проживання; номер</w:t>
      </w:r>
      <w:r w:rsidR="00552C97" w:rsidRPr="004F7C7B">
        <w:rPr>
          <w:spacing w:val="-6"/>
          <w:sz w:val="24"/>
          <w:szCs w:val="24"/>
        </w:rPr>
        <w:t xml:space="preserve"> </w:t>
      </w:r>
      <w:r w:rsidR="00552C97" w:rsidRPr="004F7C7B">
        <w:rPr>
          <w:sz w:val="24"/>
          <w:szCs w:val="24"/>
        </w:rPr>
        <w:t>телефону</w:t>
      </w:r>
      <w:r w:rsidR="00552C97" w:rsidRPr="004F7C7B">
        <w:rPr>
          <w:spacing w:val="-11"/>
          <w:sz w:val="24"/>
          <w:szCs w:val="24"/>
        </w:rPr>
        <w:t xml:space="preserve"> </w:t>
      </w:r>
      <w:r w:rsidR="00552C97" w:rsidRPr="004F7C7B">
        <w:rPr>
          <w:sz w:val="24"/>
          <w:szCs w:val="24"/>
        </w:rPr>
        <w:t>та</w:t>
      </w:r>
      <w:r w:rsidR="00552C97" w:rsidRPr="004F7C7B">
        <w:rPr>
          <w:spacing w:val="-7"/>
          <w:sz w:val="24"/>
          <w:szCs w:val="24"/>
        </w:rPr>
        <w:t xml:space="preserve"> </w:t>
      </w:r>
      <w:r w:rsidR="00552C97" w:rsidRPr="004F7C7B">
        <w:rPr>
          <w:sz w:val="24"/>
          <w:szCs w:val="24"/>
        </w:rPr>
        <w:t>електронну</w:t>
      </w:r>
      <w:r w:rsidR="00552C97" w:rsidRPr="004F7C7B">
        <w:rPr>
          <w:spacing w:val="-11"/>
          <w:sz w:val="24"/>
          <w:szCs w:val="24"/>
        </w:rPr>
        <w:t xml:space="preserve"> </w:t>
      </w:r>
      <w:r w:rsidR="00552C97" w:rsidRPr="004F7C7B">
        <w:rPr>
          <w:sz w:val="24"/>
          <w:szCs w:val="24"/>
        </w:rPr>
        <w:t>адресу посада – для педагогічних, науково-педагогічних працівників/ факультет, назва освітньої</w:t>
      </w:r>
      <w:r w:rsidR="00552C97" w:rsidRPr="004F7C7B">
        <w:rPr>
          <w:spacing w:val="-6"/>
          <w:sz w:val="24"/>
          <w:szCs w:val="24"/>
        </w:rPr>
        <w:t xml:space="preserve"> </w:t>
      </w:r>
      <w:r w:rsidR="00552C97" w:rsidRPr="004F7C7B">
        <w:rPr>
          <w:sz w:val="24"/>
          <w:szCs w:val="24"/>
        </w:rPr>
        <w:t>програми,</w:t>
      </w:r>
      <w:r w:rsidR="00552C97" w:rsidRPr="004F7C7B">
        <w:rPr>
          <w:spacing w:val="-6"/>
          <w:sz w:val="24"/>
          <w:szCs w:val="24"/>
        </w:rPr>
        <w:t xml:space="preserve"> </w:t>
      </w:r>
      <w:r w:rsidR="00552C97" w:rsidRPr="004F7C7B">
        <w:rPr>
          <w:sz w:val="24"/>
          <w:szCs w:val="24"/>
        </w:rPr>
        <w:t>курс – для здобувачів вищої освіти;</w:t>
      </w:r>
      <w:r w:rsidR="00552C97" w:rsidRPr="004F7C7B">
        <w:rPr>
          <w:spacing w:val="-6"/>
          <w:sz w:val="24"/>
          <w:szCs w:val="24"/>
        </w:rPr>
        <w:t xml:space="preserve"> </w:t>
      </w:r>
      <w:r w:rsidR="00552C97" w:rsidRPr="004F7C7B">
        <w:rPr>
          <w:sz w:val="24"/>
          <w:szCs w:val="24"/>
        </w:rPr>
        <w:t>рішення,</w:t>
      </w:r>
      <w:r w:rsidR="00552C97" w:rsidRPr="004F7C7B">
        <w:rPr>
          <w:spacing w:val="-6"/>
          <w:sz w:val="24"/>
          <w:szCs w:val="24"/>
        </w:rPr>
        <w:t xml:space="preserve"> </w:t>
      </w:r>
      <w:r w:rsidR="00552C97" w:rsidRPr="004F7C7B">
        <w:rPr>
          <w:sz w:val="24"/>
          <w:szCs w:val="24"/>
        </w:rPr>
        <w:t>яке</w:t>
      </w:r>
      <w:r w:rsidR="00552C97" w:rsidRPr="004F7C7B">
        <w:rPr>
          <w:spacing w:val="-7"/>
          <w:sz w:val="24"/>
          <w:szCs w:val="24"/>
        </w:rPr>
        <w:t xml:space="preserve"> </w:t>
      </w:r>
      <w:r w:rsidR="00552C97" w:rsidRPr="004F7C7B">
        <w:rPr>
          <w:sz w:val="24"/>
          <w:szCs w:val="24"/>
        </w:rPr>
        <w:t>оскаржується;</w:t>
      </w:r>
      <w:r w:rsidR="00552C97" w:rsidRPr="004F7C7B">
        <w:rPr>
          <w:spacing w:val="-6"/>
          <w:sz w:val="24"/>
          <w:szCs w:val="24"/>
        </w:rPr>
        <w:t xml:space="preserve"> </w:t>
      </w:r>
      <w:r w:rsidR="00552C97" w:rsidRPr="004F7C7B">
        <w:rPr>
          <w:sz w:val="24"/>
          <w:szCs w:val="24"/>
        </w:rPr>
        <w:t xml:space="preserve">в чому неправомірність </w:t>
      </w:r>
      <w:r w:rsidR="00552C97" w:rsidRPr="004F7C7B">
        <w:rPr>
          <w:sz w:val="24"/>
          <w:szCs w:val="24"/>
        </w:rPr>
        <w:lastRenderedPageBreak/>
        <w:t>прийнятого рішення та обґрунтовані заперечення, клопотання особи, яка</w:t>
      </w:r>
      <w:r w:rsidR="00552C97" w:rsidRPr="004F7C7B">
        <w:rPr>
          <w:spacing w:val="-5"/>
          <w:sz w:val="24"/>
          <w:szCs w:val="24"/>
        </w:rPr>
        <w:t xml:space="preserve"> </w:t>
      </w:r>
      <w:r w:rsidR="00552C97" w:rsidRPr="004F7C7B">
        <w:rPr>
          <w:sz w:val="24"/>
          <w:szCs w:val="24"/>
        </w:rPr>
        <w:t>подала</w:t>
      </w:r>
      <w:r w:rsidR="00552C97" w:rsidRPr="004F7C7B">
        <w:rPr>
          <w:spacing w:val="-3"/>
          <w:sz w:val="24"/>
          <w:szCs w:val="24"/>
        </w:rPr>
        <w:t xml:space="preserve"> </w:t>
      </w:r>
      <w:r w:rsidR="00552C97" w:rsidRPr="004F7C7B">
        <w:rPr>
          <w:sz w:val="24"/>
          <w:szCs w:val="24"/>
        </w:rPr>
        <w:t>скаргу;</w:t>
      </w:r>
      <w:r w:rsidR="00552C97" w:rsidRPr="004F7C7B">
        <w:rPr>
          <w:spacing w:val="-1"/>
          <w:sz w:val="24"/>
          <w:szCs w:val="24"/>
        </w:rPr>
        <w:t xml:space="preserve"> </w:t>
      </w:r>
      <w:r w:rsidR="00552C97" w:rsidRPr="004F7C7B">
        <w:rPr>
          <w:sz w:val="24"/>
          <w:szCs w:val="24"/>
        </w:rPr>
        <w:t>перелік</w:t>
      </w:r>
      <w:r w:rsidR="00552C97" w:rsidRPr="004F7C7B">
        <w:rPr>
          <w:spacing w:val="-1"/>
          <w:sz w:val="24"/>
          <w:szCs w:val="24"/>
        </w:rPr>
        <w:t xml:space="preserve"> </w:t>
      </w:r>
      <w:r w:rsidR="00552C97" w:rsidRPr="004F7C7B">
        <w:rPr>
          <w:sz w:val="24"/>
          <w:szCs w:val="24"/>
        </w:rPr>
        <w:t>доказів</w:t>
      </w:r>
      <w:r w:rsidR="00552C97" w:rsidRPr="004F7C7B">
        <w:rPr>
          <w:spacing w:val="-2"/>
          <w:sz w:val="24"/>
          <w:szCs w:val="24"/>
        </w:rPr>
        <w:t xml:space="preserve"> </w:t>
      </w:r>
      <w:r w:rsidR="00552C97" w:rsidRPr="004F7C7B">
        <w:rPr>
          <w:sz w:val="24"/>
          <w:szCs w:val="24"/>
        </w:rPr>
        <w:t>(документів</w:t>
      </w:r>
      <w:r w:rsidR="00552C97" w:rsidRPr="004F7C7B">
        <w:rPr>
          <w:spacing w:val="-3"/>
          <w:sz w:val="24"/>
          <w:szCs w:val="24"/>
        </w:rPr>
        <w:t xml:space="preserve"> </w:t>
      </w:r>
      <w:r w:rsidR="00552C97" w:rsidRPr="004F7C7B">
        <w:rPr>
          <w:sz w:val="24"/>
          <w:szCs w:val="24"/>
        </w:rPr>
        <w:t>та</w:t>
      </w:r>
      <w:r w:rsidR="00552C97" w:rsidRPr="004F7C7B">
        <w:rPr>
          <w:spacing w:val="-2"/>
          <w:sz w:val="24"/>
          <w:szCs w:val="24"/>
        </w:rPr>
        <w:t xml:space="preserve"> </w:t>
      </w:r>
      <w:r w:rsidR="00552C97" w:rsidRPr="004F7C7B">
        <w:rPr>
          <w:sz w:val="24"/>
          <w:szCs w:val="24"/>
        </w:rPr>
        <w:t>інших матеріалів),</w:t>
      </w:r>
      <w:r w:rsidR="00552C97" w:rsidRPr="004F7C7B">
        <w:rPr>
          <w:spacing w:val="-2"/>
          <w:sz w:val="24"/>
          <w:szCs w:val="24"/>
        </w:rPr>
        <w:t xml:space="preserve"> </w:t>
      </w:r>
      <w:r w:rsidR="00552C97" w:rsidRPr="004F7C7B">
        <w:rPr>
          <w:sz w:val="24"/>
          <w:szCs w:val="24"/>
        </w:rPr>
        <w:t>що</w:t>
      </w:r>
      <w:r w:rsidR="00552C97" w:rsidRPr="004F7C7B">
        <w:rPr>
          <w:spacing w:val="-1"/>
          <w:sz w:val="24"/>
          <w:szCs w:val="24"/>
        </w:rPr>
        <w:t xml:space="preserve"> </w:t>
      </w:r>
      <w:r w:rsidR="00552C97" w:rsidRPr="004F7C7B">
        <w:rPr>
          <w:sz w:val="24"/>
          <w:szCs w:val="24"/>
        </w:rPr>
        <w:t>додаються</w:t>
      </w:r>
      <w:r w:rsidR="00552C97" w:rsidRPr="004F7C7B">
        <w:rPr>
          <w:spacing w:val="-2"/>
          <w:sz w:val="24"/>
          <w:szCs w:val="24"/>
        </w:rPr>
        <w:t xml:space="preserve"> </w:t>
      </w:r>
      <w:r w:rsidR="00552C97" w:rsidRPr="004F7C7B">
        <w:rPr>
          <w:sz w:val="24"/>
          <w:szCs w:val="24"/>
        </w:rPr>
        <w:t>до</w:t>
      </w:r>
      <w:r w:rsidR="00552C97" w:rsidRPr="004F7C7B">
        <w:rPr>
          <w:spacing w:val="-1"/>
          <w:sz w:val="24"/>
          <w:szCs w:val="24"/>
        </w:rPr>
        <w:t xml:space="preserve"> </w:t>
      </w:r>
      <w:r w:rsidR="00552C97" w:rsidRPr="004F7C7B">
        <w:rPr>
          <w:spacing w:val="-2"/>
          <w:sz w:val="24"/>
          <w:szCs w:val="24"/>
        </w:rPr>
        <w:t>скарги;</w:t>
      </w:r>
      <w:r w:rsidRPr="004F7C7B">
        <w:rPr>
          <w:sz w:val="24"/>
          <w:szCs w:val="24"/>
        </w:rPr>
        <w:t xml:space="preserve"> </w:t>
      </w:r>
    </w:p>
    <w:p w14:paraId="47B1331A" w14:textId="77777777" w:rsidR="00D72719" w:rsidRPr="004F7C7B" w:rsidRDefault="00D72719" w:rsidP="00C834C6">
      <w:pPr>
        <w:pStyle w:val="a3"/>
        <w:widowControl/>
        <w:ind w:left="0" w:firstLine="0"/>
        <w:rPr>
          <w:sz w:val="24"/>
          <w:szCs w:val="24"/>
        </w:rPr>
      </w:pPr>
      <w:r w:rsidRPr="004F7C7B">
        <w:rPr>
          <w:sz w:val="24"/>
          <w:szCs w:val="24"/>
        </w:rPr>
        <w:t xml:space="preserve">- </w:t>
      </w:r>
      <w:r w:rsidR="00552C97" w:rsidRPr="004F7C7B">
        <w:rPr>
          <w:sz w:val="24"/>
          <w:szCs w:val="24"/>
        </w:rPr>
        <w:t>підписується особою, яка її подає або представником такої особи (за наявності довіреності або іншого документу, що посвідчує такі повноваження представника).</w:t>
      </w:r>
      <w:r w:rsidRPr="004F7C7B">
        <w:rPr>
          <w:sz w:val="24"/>
          <w:szCs w:val="24"/>
        </w:rPr>
        <w:t xml:space="preserve"> </w:t>
      </w:r>
    </w:p>
    <w:p w14:paraId="33051DF6" w14:textId="0293D5D9" w:rsidR="00D72719" w:rsidRPr="004F7C7B" w:rsidRDefault="00D72719" w:rsidP="00C834C6">
      <w:pPr>
        <w:pStyle w:val="a3"/>
        <w:widowControl/>
        <w:ind w:left="0" w:firstLine="0"/>
        <w:rPr>
          <w:sz w:val="24"/>
          <w:szCs w:val="24"/>
        </w:rPr>
      </w:pPr>
      <w:r w:rsidRPr="004F7C7B">
        <w:rPr>
          <w:sz w:val="24"/>
          <w:szCs w:val="24"/>
        </w:rPr>
        <w:tab/>
      </w:r>
      <w:r w:rsidR="00E558E2" w:rsidRPr="004F7C7B">
        <w:rPr>
          <w:sz w:val="24"/>
          <w:szCs w:val="24"/>
        </w:rPr>
        <w:t>4</w:t>
      </w:r>
      <w:r w:rsidRPr="004F7C7B">
        <w:rPr>
          <w:sz w:val="24"/>
          <w:szCs w:val="24"/>
        </w:rPr>
        <w:t xml:space="preserve">.5. </w:t>
      </w:r>
      <w:r w:rsidR="00552C97" w:rsidRPr="004F7C7B">
        <w:rPr>
          <w:sz w:val="24"/>
          <w:szCs w:val="24"/>
        </w:rPr>
        <w:t xml:space="preserve">Апеляційну скаргу має бути розглянуто протягом </w:t>
      </w:r>
      <w:r w:rsidR="004F7C7B" w:rsidRPr="00847EC9">
        <w:rPr>
          <w:sz w:val="24"/>
          <w:szCs w:val="24"/>
        </w:rPr>
        <w:t>місяця</w:t>
      </w:r>
      <w:r w:rsidR="008957F6" w:rsidRPr="00847EC9">
        <w:rPr>
          <w:sz w:val="24"/>
          <w:szCs w:val="24"/>
        </w:rPr>
        <w:t xml:space="preserve"> </w:t>
      </w:r>
      <w:r w:rsidR="00552C97" w:rsidRPr="004F7C7B">
        <w:rPr>
          <w:sz w:val="24"/>
          <w:szCs w:val="24"/>
        </w:rPr>
        <w:t xml:space="preserve">від дня її </w:t>
      </w:r>
      <w:r w:rsidR="00552C97" w:rsidRPr="004F7C7B">
        <w:rPr>
          <w:spacing w:val="-2"/>
          <w:sz w:val="24"/>
          <w:szCs w:val="24"/>
        </w:rPr>
        <w:t>подання.</w:t>
      </w:r>
      <w:r w:rsidRPr="004F7C7B">
        <w:rPr>
          <w:sz w:val="24"/>
          <w:szCs w:val="24"/>
        </w:rPr>
        <w:t xml:space="preserve"> </w:t>
      </w:r>
    </w:p>
    <w:p w14:paraId="14A33A55" w14:textId="42B5C8DE" w:rsidR="00C470A7" w:rsidRPr="00C470A7" w:rsidRDefault="00D72719" w:rsidP="00C470A7">
      <w:pPr>
        <w:pStyle w:val="a3"/>
        <w:widowControl/>
        <w:ind w:left="0" w:firstLine="0"/>
        <w:rPr>
          <w:sz w:val="24"/>
          <w:szCs w:val="24"/>
        </w:rPr>
      </w:pPr>
      <w:r w:rsidRPr="00D72719">
        <w:rPr>
          <w:color w:val="002060"/>
          <w:sz w:val="24"/>
          <w:szCs w:val="24"/>
        </w:rPr>
        <w:tab/>
      </w:r>
      <w:r w:rsidR="00E558E2" w:rsidRPr="000615BF">
        <w:rPr>
          <w:sz w:val="24"/>
          <w:szCs w:val="24"/>
        </w:rPr>
        <w:t>4</w:t>
      </w:r>
      <w:r w:rsidRPr="000615BF">
        <w:rPr>
          <w:sz w:val="24"/>
          <w:szCs w:val="24"/>
        </w:rPr>
        <w:t xml:space="preserve">.6. </w:t>
      </w:r>
      <w:r w:rsidR="00552C97" w:rsidRPr="000615BF">
        <w:rPr>
          <w:sz w:val="24"/>
          <w:szCs w:val="24"/>
        </w:rPr>
        <w:t>Апеляційна комісія збирається тільки у випадку наявної заяви</w:t>
      </w:r>
      <w:r w:rsidR="00C470A7" w:rsidRPr="000615BF">
        <w:rPr>
          <w:sz w:val="24"/>
          <w:szCs w:val="24"/>
        </w:rPr>
        <w:t>. До складу Апеляційної комісії включаються</w:t>
      </w:r>
      <w:r w:rsidR="00552C97" w:rsidRPr="000615BF">
        <w:rPr>
          <w:sz w:val="24"/>
          <w:szCs w:val="24"/>
        </w:rPr>
        <w:t>: проректор з науково-педагогічної роботи</w:t>
      </w:r>
      <w:r w:rsidR="00132062" w:rsidRPr="000615BF">
        <w:rPr>
          <w:sz w:val="24"/>
          <w:szCs w:val="24"/>
        </w:rPr>
        <w:t xml:space="preserve"> </w:t>
      </w:r>
      <w:r w:rsidR="00DB5CA7" w:rsidRPr="000615BF">
        <w:rPr>
          <w:sz w:val="24"/>
          <w:szCs w:val="24"/>
        </w:rPr>
        <w:t xml:space="preserve">або </w:t>
      </w:r>
      <w:r w:rsidR="00132062" w:rsidRPr="000615BF">
        <w:rPr>
          <w:sz w:val="24"/>
          <w:szCs w:val="24"/>
        </w:rPr>
        <w:t>проректор з науково-педагогічної роботи та молодіжної політики</w:t>
      </w:r>
      <w:r w:rsidR="00552C97" w:rsidRPr="000615BF">
        <w:rPr>
          <w:sz w:val="24"/>
          <w:szCs w:val="24"/>
        </w:rPr>
        <w:t xml:space="preserve"> – голова Апеляційної комісії; представник навчально-методичного відділу; представник навчальної лабораторії із</w:t>
      </w:r>
      <w:r w:rsidR="00552C97" w:rsidRPr="000615BF">
        <w:rPr>
          <w:spacing w:val="-1"/>
          <w:sz w:val="24"/>
          <w:szCs w:val="24"/>
        </w:rPr>
        <w:t xml:space="preserve"> </w:t>
      </w:r>
      <w:r w:rsidR="00552C97" w:rsidRPr="000615BF">
        <w:rPr>
          <w:sz w:val="24"/>
          <w:szCs w:val="24"/>
        </w:rPr>
        <w:t>забезпечення якості освіти; представник</w:t>
      </w:r>
      <w:r w:rsidR="00552C97" w:rsidRPr="000615BF">
        <w:rPr>
          <w:spacing w:val="-2"/>
          <w:sz w:val="24"/>
          <w:szCs w:val="24"/>
        </w:rPr>
        <w:t xml:space="preserve"> відділу </w:t>
      </w:r>
      <w:r w:rsidR="00552C97" w:rsidRPr="000615BF">
        <w:rPr>
          <w:sz w:val="24"/>
          <w:szCs w:val="24"/>
        </w:rPr>
        <w:t>аспірантури; представник</w:t>
      </w:r>
      <w:r w:rsidR="00552C97" w:rsidRPr="000615BF">
        <w:rPr>
          <w:spacing w:val="-2"/>
          <w:sz w:val="24"/>
          <w:szCs w:val="24"/>
        </w:rPr>
        <w:t xml:space="preserve"> </w:t>
      </w:r>
      <w:r w:rsidR="00552C97" w:rsidRPr="000615BF">
        <w:rPr>
          <w:sz w:val="24"/>
          <w:szCs w:val="24"/>
        </w:rPr>
        <w:t>Наукової бібліотеки;</w:t>
      </w:r>
      <w:r w:rsidR="00552C97" w:rsidRPr="000615BF">
        <w:rPr>
          <w:spacing w:val="-1"/>
          <w:sz w:val="24"/>
          <w:szCs w:val="24"/>
        </w:rPr>
        <w:t xml:space="preserve"> </w:t>
      </w:r>
      <w:r w:rsidR="00552C97" w:rsidRPr="000615BF">
        <w:rPr>
          <w:sz w:val="24"/>
          <w:szCs w:val="24"/>
        </w:rPr>
        <w:t>заступник</w:t>
      </w:r>
      <w:r w:rsidR="00C470A7" w:rsidRPr="000615BF">
        <w:rPr>
          <w:sz w:val="24"/>
          <w:szCs w:val="24"/>
        </w:rPr>
        <w:t>и</w:t>
      </w:r>
      <w:r w:rsidR="00552C97" w:rsidRPr="000615BF">
        <w:rPr>
          <w:spacing w:val="-4"/>
          <w:sz w:val="24"/>
          <w:szCs w:val="24"/>
        </w:rPr>
        <w:t xml:space="preserve"> </w:t>
      </w:r>
      <w:r w:rsidR="00552C97" w:rsidRPr="000615BF">
        <w:rPr>
          <w:sz w:val="24"/>
          <w:szCs w:val="24"/>
        </w:rPr>
        <w:t>голів</w:t>
      </w:r>
      <w:r w:rsidR="00552C97" w:rsidRPr="000615BF">
        <w:rPr>
          <w:spacing w:val="-2"/>
          <w:sz w:val="24"/>
          <w:szCs w:val="24"/>
        </w:rPr>
        <w:t xml:space="preserve"> </w:t>
      </w:r>
      <w:r w:rsidR="00552C97" w:rsidRPr="000615BF">
        <w:rPr>
          <w:sz w:val="24"/>
          <w:szCs w:val="24"/>
        </w:rPr>
        <w:t>рад</w:t>
      </w:r>
      <w:r w:rsidR="00552C97" w:rsidRPr="000615BF">
        <w:rPr>
          <w:spacing w:val="-1"/>
          <w:sz w:val="24"/>
          <w:szCs w:val="24"/>
        </w:rPr>
        <w:t xml:space="preserve"> </w:t>
      </w:r>
      <w:r w:rsidR="00552C97" w:rsidRPr="000615BF">
        <w:rPr>
          <w:sz w:val="24"/>
          <w:szCs w:val="24"/>
        </w:rPr>
        <w:t>з</w:t>
      </w:r>
      <w:r w:rsidR="00552C97" w:rsidRPr="000615BF">
        <w:rPr>
          <w:spacing w:val="-3"/>
          <w:sz w:val="24"/>
          <w:szCs w:val="24"/>
        </w:rPr>
        <w:t xml:space="preserve"> </w:t>
      </w:r>
      <w:r w:rsidR="00552C97" w:rsidRPr="000615BF">
        <w:rPr>
          <w:sz w:val="24"/>
          <w:szCs w:val="24"/>
        </w:rPr>
        <w:t>якості вищої освіти факультетів; заступник голови студентської ради Університету; заступник Голови Ради молодих вчених, представник</w:t>
      </w:r>
      <w:r w:rsidR="00C470A7" w:rsidRPr="000615BF">
        <w:rPr>
          <w:sz w:val="24"/>
          <w:szCs w:val="24"/>
        </w:rPr>
        <w:t>и</w:t>
      </w:r>
      <w:r w:rsidR="00552C97" w:rsidRPr="000615BF">
        <w:rPr>
          <w:sz w:val="24"/>
          <w:szCs w:val="24"/>
        </w:rPr>
        <w:t xml:space="preserve"> студентських рад факультетів, навчально-наукового інституту управління; представник юридичного відділу. </w:t>
      </w:r>
      <w:r w:rsidR="00C470A7" w:rsidRPr="00847EC9">
        <w:rPr>
          <w:sz w:val="24"/>
          <w:szCs w:val="24"/>
          <w:lang w:eastAsia="uk-UA"/>
        </w:rPr>
        <w:t>При цьому особа не може входити до складу Апеляційної комісії, якщо вона є членом Комісії з питань академічної доброчесності.</w:t>
      </w:r>
      <w:r w:rsidR="00C470A7" w:rsidRPr="000615BF">
        <w:rPr>
          <w:sz w:val="24"/>
          <w:szCs w:val="24"/>
          <w:lang w:eastAsia="uk-UA"/>
        </w:rPr>
        <w:t xml:space="preserve"> </w:t>
      </w:r>
      <w:r w:rsidR="00C470A7" w:rsidRPr="00C470A7">
        <w:rPr>
          <w:sz w:val="24"/>
          <w:szCs w:val="24"/>
        </w:rPr>
        <w:t>Склад Апеляційної комісії затверджується рішенням Вченої ради на навчальний рік.</w:t>
      </w:r>
    </w:p>
    <w:p w14:paraId="660381A5" w14:textId="13026C9B" w:rsidR="00D72719" w:rsidRPr="00AA6594" w:rsidRDefault="00D72719" w:rsidP="00C834C6">
      <w:pPr>
        <w:pStyle w:val="a3"/>
        <w:widowControl/>
        <w:ind w:left="0" w:firstLine="0"/>
        <w:rPr>
          <w:sz w:val="24"/>
          <w:szCs w:val="24"/>
        </w:rPr>
      </w:pPr>
      <w:r w:rsidRPr="00D72719">
        <w:rPr>
          <w:color w:val="002060"/>
          <w:sz w:val="24"/>
          <w:szCs w:val="24"/>
        </w:rPr>
        <w:tab/>
      </w:r>
      <w:r w:rsidR="00E558E2" w:rsidRPr="00AA6594">
        <w:rPr>
          <w:sz w:val="24"/>
          <w:szCs w:val="24"/>
        </w:rPr>
        <w:t>4</w:t>
      </w:r>
      <w:r w:rsidRPr="00AA6594">
        <w:rPr>
          <w:sz w:val="24"/>
          <w:szCs w:val="24"/>
        </w:rPr>
        <w:t xml:space="preserve">.7. </w:t>
      </w:r>
      <w:r w:rsidR="00552C97" w:rsidRPr="00AA6594">
        <w:rPr>
          <w:sz w:val="24"/>
          <w:szCs w:val="24"/>
        </w:rPr>
        <w:t>Член</w:t>
      </w:r>
      <w:r w:rsidR="00552C97" w:rsidRPr="00AA6594">
        <w:rPr>
          <w:spacing w:val="-1"/>
          <w:sz w:val="24"/>
          <w:szCs w:val="24"/>
        </w:rPr>
        <w:t xml:space="preserve"> </w:t>
      </w:r>
      <w:r w:rsidR="00552C97" w:rsidRPr="00AA6594">
        <w:rPr>
          <w:sz w:val="24"/>
          <w:szCs w:val="24"/>
        </w:rPr>
        <w:t>Апеляційної</w:t>
      </w:r>
      <w:r w:rsidR="00552C97" w:rsidRPr="00AA6594">
        <w:rPr>
          <w:spacing w:val="-2"/>
          <w:sz w:val="24"/>
          <w:szCs w:val="24"/>
        </w:rPr>
        <w:t xml:space="preserve"> </w:t>
      </w:r>
      <w:r w:rsidR="00552C97" w:rsidRPr="00AA6594">
        <w:rPr>
          <w:sz w:val="24"/>
          <w:szCs w:val="24"/>
        </w:rPr>
        <w:t>комісії</w:t>
      </w:r>
      <w:r w:rsidR="00552C97" w:rsidRPr="00AA6594">
        <w:rPr>
          <w:spacing w:val="-1"/>
          <w:sz w:val="24"/>
          <w:szCs w:val="24"/>
        </w:rPr>
        <w:t xml:space="preserve"> </w:t>
      </w:r>
      <w:r w:rsidR="00552C97" w:rsidRPr="00AA6594">
        <w:rPr>
          <w:sz w:val="24"/>
          <w:szCs w:val="24"/>
        </w:rPr>
        <w:t>не</w:t>
      </w:r>
      <w:r w:rsidR="00552C97" w:rsidRPr="00AA6594">
        <w:rPr>
          <w:spacing w:val="-2"/>
          <w:sz w:val="24"/>
          <w:szCs w:val="24"/>
        </w:rPr>
        <w:t xml:space="preserve"> </w:t>
      </w:r>
      <w:r w:rsidR="00552C97" w:rsidRPr="00AA6594">
        <w:rPr>
          <w:sz w:val="24"/>
          <w:szCs w:val="24"/>
        </w:rPr>
        <w:t>може</w:t>
      </w:r>
      <w:r w:rsidR="00552C97" w:rsidRPr="00AA6594">
        <w:rPr>
          <w:spacing w:val="-2"/>
          <w:sz w:val="24"/>
          <w:szCs w:val="24"/>
        </w:rPr>
        <w:t xml:space="preserve"> </w:t>
      </w:r>
      <w:r w:rsidR="00552C97" w:rsidRPr="00AA6594">
        <w:rPr>
          <w:sz w:val="24"/>
          <w:szCs w:val="24"/>
        </w:rPr>
        <w:t>брати участь у</w:t>
      </w:r>
      <w:r w:rsidR="00552C97" w:rsidRPr="00AA6594">
        <w:rPr>
          <w:spacing w:val="-6"/>
          <w:sz w:val="24"/>
          <w:szCs w:val="24"/>
        </w:rPr>
        <w:t xml:space="preserve"> </w:t>
      </w:r>
      <w:r w:rsidR="00552C97" w:rsidRPr="00AA6594">
        <w:rPr>
          <w:sz w:val="24"/>
          <w:szCs w:val="24"/>
        </w:rPr>
        <w:t>розгляді</w:t>
      </w:r>
      <w:r w:rsidR="00552C97" w:rsidRPr="00AA6594">
        <w:rPr>
          <w:spacing w:val="-1"/>
          <w:sz w:val="24"/>
          <w:szCs w:val="24"/>
        </w:rPr>
        <w:t xml:space="preserve"> </w:t>
      </w:r>
      <w:r w:rsidR="00552C97" w:rsidRPr="00AA6594">
        <w:rPr>
          <w:sz w:val="24"/>
          <w:szCs w:val="24"/>
        </w:rPr>
        <w:t>апеляційної</w:t>
      </w:r>
      <w:r w:rsidR="00552C97" w:rsidRPr="00AA6594">
        <w:rPr>
          <w:spacing w:val="-2"/>
          <w:sz w:val="24"/>
          <w:szCs w:val="24"/>
        </w:rPr>
        <w:t xml:space="preserve"> </w:t>
      </w:r>
      <w:r w:rsidR="00552C97" w:rsidRPr="00AA6594">
        <w:rPr>
          <w:sz w:val="24"/>
          <w:szCs w:val="24"/>
        </w:rPr>
        <w:t>скарги,</w:t>
      </w:r>
      <w:r w:rsidR="00552C97" w:rsidRPr="00AA6594">
        <w:rPr>
          <w:spacing w:val="-1"/>
          <w:sz w:val="24"/>
          <w:szCs w:val="24"/>
        </w:rPr>
        <w:t xml:space="preserve"> </w:t>
      </w:r>
      <w:r w:rsidR="00552C97" w:rsidRPr="00AA6594">
        <w:rPr>
          <w:sz w:val="24"/>
          <w:szCs w:val="24"/>
        </w:rPr>
        <w:t>якщо він виявив факт порушення, або якщо таке рішення ухвалено відносно цього члена комісії.</w:t>
      </w:r>
      <w:r w:rsidRPr="00AA6594">
        <w:rPr>
          <w:sz w:val="24"/>
          <w:szCs w:val="24"/>
        </w:rPr>
        <w:t xml:space="preserve"> </w:t>
      </w:r>
    </w:p>
    <w:p w14:paraId="1506A828" w14:textId="1A365118" w:rsidR="00D72719" w:rsidRPr="00AA6594" w:rsidRDefault="00D72719" w:rsidP="00C834C6">
      <w:pPr>
        <w:pStyle w:val="a3"/>
        <w:widowControl/>
        <w:ind w:left="0" w:firstLine="0"/>
        <w:rPr>
          <w:sz w:val="24"/>
          <w:szCs w:val="24"/>
        </w:rPr>
      </w:pPr>
      <w:r w:rsidRPr="00AA6594">
        <w:rPr>
          <w:sz w:val="24"/>
          <w:szCs w:val="24"/>
        </w:rPr>
        <w:tab/>
      </w:r>
      <w:r w:rsidR="00E558E2" w:rsidRPr="00AA6594">
        <w:rPr>
          <w:sz w:val="24"/>
          <w:szCs w:val="24"/>
        </w:rPr>
        <w:t>4</w:t>
      </w:r>
      <w:r w:rsidRPr="00AA6594">
        <w:rPr>
          <w:sz w:val="24"/>
          <w:szCs w:val="24"/>
        </w:rPr>
        <w:t xml:space="preserve">.8. </w:t>
      </w:r>
      <w:r w:rsidR="00552C97" w:rsidRPr="00AA6594">
        <w:rPr>
          <w:sz w:val="24"/>
          <w:szCs w:val="24"/>
        </w:rPr>
        <w:t>Апеляційна комісія має право розглядати скарги та ухвалювати рішення за умови присутності більше ніж 2/3 членів комісії. Формат засідань може бути очний, дистанційний або змішаний. Рішення ухвалюється відкритим голосуванням більшістю присутніх на засіданні членів комісії.</w:t>
      </w:r>
      <w:r w:rsidRPr="00AA6594">
        <w:rPr>
          <w:sz w:val="24"/>
          <w:szCs w:val="24"/>
        </w:rPr>
        <w:t xml:space="preserve"> </w:t>
      </w:r>
    </w:p>
    <w:p w14:paraId="16929256" w14:textId="7C1BBDE8" w:rsidR="00D72719" w:rsidRPr="00AA6594" w:rsidRDefault="00D72719" w:rsidP="00C834C6">
      <w:pPr>
        <w:pStyle w:val="a3"/>
        <w:widowControl/>
        <w:ind w:left="0" w:firstLine="0"/>
        <w:rPr>
          <w:sz w:val="24"/>
          <w:szCs w:val="24"/>
        </w:rPr>
      </w:pPr>
      <w:r w:rsidRPr="00AA6594">
        <w:rPr>
          <w:sz w:val="24"/>
          <w:szCs w:val="24"/>
        </w:rPr>
        <w:tab/>
      </w:r>
      <w:r w:rsidR="00E558E2" w:rsidRPr="00AA6594">
        <w:rPr>
          <w:sz w:val="24"/>
          <w:szCs w:val="24"/>
        </w:rPr>
        <w:t>4</w:t>
      </w:r>
      <w:r w:rsidRPr="00AA6594">
        <w:rPr>
          <w:sz w:val="24"/>
          <w:szCs w:val="24"/>
        </w:rPr>
        <w:t xml:space="preserve">.9. </w:t>
      </w:r>
      <w:r w:rsidR="00552C97" w:rsidRPr="00AA6594">
        <w:rPr>
          <w:sz w:val="24"/>
          <w:szCs w:val="24"/>
        </w:rPr>
        <w:t>Голова Апеляційної комісії пропонує з числа її членів кандидатури заступника та секретаря, які затверджуються рішенням комісії на першому засіданні.</w:t>
      </w:r>
      <w:r w:rsidRPr="00AA6594">
        <w:rPr>
          <w:sz w:val="24"/>
          <w:szCs w:val="24"/>
        </w:rPr>
        <w:t xml:space="preserve"> </w:t>
      </w:r>
    </w:p>
    <w:p w14:paraId="6DB51D38" w14:textId="7FE536C1" w:rsidR="00D72719" w:rsidRPr="00AA6594" w:rsidRDefault="00D72719" w:rsidP="00C834C6">
      <w:pPr>
        <w:pStyle w:val="a3"/>
        <w:widowControl/>
        <w:ind w:left="0" w:firstLine="0"/>
        <w:rPr>
          <w:sz w:val="24"/>
          <w:szCs w:val="24"/>
        </w:rPr>
      </w:pPr>
      <w:r w:rsidRPr="00AA6594">
        <w:rPr>
          <w:sz w:val="24"/>
          <w:szCs w:val="24"/>
        </w:rPr>
        <w:tab/>
      </w:r>
      <w:r w:rsidR="00E558E2" w:rsidRPr="00AA6594">
        <w:rPr>
          <w:sz w:val="24"/>
          <w:szCs w:val="24"/>
        </w:rPr>
        <w:t>4</w:t>
      </w:r>
      <w:r w:rsidRPr="00AA6594">
        <w:rPr>
          <w:sz w:val="24"/>
          <w:szCs w:val="24"/>
        </w:rPr>
        <w:t xml:space="preserve">.10. </w:t>
      </w:r>
      <w:r w:rsidR="00552C97" w:rsidRPr="00AA6594">
        <w:rPr>
          <w:sz w:val="24"/>
          <w:szCs w:val="24"/>
        </w:rPr>
        <w:t>Розгляд апеляційних скарг відбувається відкрито, в присутності особи, яка подала скаргу, та (або) його представника. Відсутність під час розгляду особи та/або його представника, яких було належним чином повідомлено про час та місце засідання, не перешкоджає розгляду апеляційної скарги.</w:t>
      </w:r>
      <w:r w:rsidRPr="00AA6594">
        <w:rPr>
          <w:sz w:val="24"/>
          <w:szCs w:val="24"/>
        </w:rPr>
        <w:t xml:space="preserve"> </w:t>
      </w:r>
    </w:p>
    <w:p w14:paraId="05EA8472" w14:textId="224A9F11" w:rsidR="00D72719" w:rsidRPr="00AA6594" w:rsidRDefault="00D72719" w:rsidP="00C834C6">
      <w:pPr>
        <w:pStyle w:val="a3"/>
        <w:widowControl/>
        <w:ind w:left="0" w:firstLine="0"/>
        <w:rPr>
          <w:sz w:val="24"/>
          <w:szCs w:val="24"/>
        </w:rPr>
      </w:pPr>
      <w:r w:rsidRPr="00AA6594">
        <w:rPr>
          <w:sz w:val="24"/>
          <w:szCs w:val="24"/>
        </w:rPr>
        <w:tab/>
      </w:r>
      <w:r w:rsidR="00E558E2" w:rsidRPr="00AA6594">
        <w:rPr>
          <w:sz w:val="24"/>
          <w:szCs w:val="24"/>
        </w:rPr>
        <w:t>4</w:t>
      </w:r>
      <w:r w:rsidRPr="00AA6594">
        <w:rPr>
          <w:sz w:val="24"/>
          <w:szCs w:val="24"/>
        </w:rPr>
        <w:t xml:space="preserve">.11. </w:t>
      </w:r>
      <w:r w:rsidR="00552C97" w:rsidRPr="00AA6594">
        <w:rPr>
          <w:sz w:val="24"/>
          <w:szCs w:val="24"/>
        </w:rPr>
        <w:t>За результатами розгляду скарги Апеляційна комісія може ухвалити одне з наступних рішень:</w:t>
      </w:r>
      <w:r w:rsidRPr="00AA6594">
        <w:rPr>
          <w:sz w:val="24"/>
          <w:szCs w:val="24"/>
        </w:rPr>
        <w:t xml:space="preserve"> </w:t>
      </w:r>
    </w:p>
    <w:p w14:paraId="227ABEBD" w14:textId="7004C723" w:rsidR="00D72719" w:rsidRPr="00AA6594" w:rsidRDefault="00866F16" w:rsidP="00C834C6">
      <w:pPr>
        <w:pStyle w:val="a3"/>
        <w:widowControl/>
        <w:ind w:left="0" w:firstLine="0"/>
        <w:rPr>
          <w:sz w:val="24"/>
          <w:szCs w:val="24"/>
        </w:rPr>
      </w:pPr>
      <w:r w:rsidRPr="00AA6594">
        <w:rPr>
          <w:sz w:val="24"/>
          <w:szCs w:val="24"/>
        </w:rPr>
        <w:tab/>
      </w:r>
      <w:r w:rsidR="00D72719" w:rsidRPr="00AA6594">
        <w:rPr>
          <w:sz w:val="24"/>
          <w:szCs w:val="24"/>
        </w:rPr>
        <w:t xml:space="preserve">- </w:t>
      </w:r>
      <w:r w:rsidR="00552C97" w:rsidRPr="00AA6594">
        <w:rPr>
          <w:sz w:val="24"/>
          <w:szCs w:val="24"/>
        </w:rPr>
        <w:t>задовольнити скаргу та скасувати рішення про встановлення факту порушення та притягнення до академічної відповідальності;</w:t>
      </w:r>
      <w:r w:rsidR="00D72719" w:rsidRPr="00AA6594">
        <w:rPr>
          <w:sz w:val="24"/>
          <w:szCs w:val="24"/>
        </w:rPr>
        <w:t xml:space="preserve"> </w:t>
      </w:r>
    </w:p>
    <w:p w14:paraId="2DBD4479" w14:textId="0258717F" w:rsidR="00D72719" w:rsidRPr="00AA6594" w:rsidRDefault="00866F16" w:rsidP="00C834C6">
      <w:pPr>
        <w:pStyle w:val="a3"/>
        <w:widowControl/>
        <w:ind w:left="0" w:firstLine="0"/>
        <w:rPr>
          <w:sz w:val="24"/>
          <w:szCs w:val="24"/>
        </w:rPr>
      </w:pPr>
      <w:r w:rsidRPr="00AA6594">
        <w:rPr>
          <w:sz w:val="24"/>
          <w:szCs w:val="24"/>
        </w:rPr>
        <w:tab/>
      </w:r>
      <w:r w:rsidR="00D72719" w:rsidRPr="00AA6594">
        <w:rPr>
          <w:sz w:val="24"/>
          <w:szCs w:val="24"/>
        </w:rPr>
        <w:t xml:space="preserve">- </w:t>
      </w:r>
      <w:r w:rsidR="00552C97" w:rsidRPr="00AA6594">
        <w:rPr>
          <w:sz w:val="24"/>
          <w:szCs w:val="24"/>
        </w:rPr>
        <w:t xml:space="preserve">змінити рішення про встановлення факту порушення та притягнення до академічної </w:t>
      </w:r>
      <w:r w:rsidR="00552C97" w:rsidRPr="00AA6594">
        <w:rPr>
          <w:spacing w:val="-2"/>
          <w:sz w:val="24"/>
          <w:szCs w:val="24"/>
        </w:rPr>
        <w:t>відповідальності;</w:t>
      </w:r>
      <w:r w:rsidR="00D72719" w:rsidRPr="00AA6594">
        <w:rPr>
          <w:sz w:val="24"/>
          <w:szCs w:val="24"/>
        </w:rPr>
        <w:t xml:space="preserve"> </w:t>
      </w:r>
    </w:p>
    <w:p w14:paraId="6EDCBEAC" w14:textId="1606B848" w:rsidR="00D72719" w:rsidRPr="00AA6594" w:rsidRDefault="00866F16" w:rsidP="00C834C6">
      <w:pPr>
        <w:pStyle w:val="a3"/>
        <w:widowControl/>
        <w:ind w:left="0" w:firstLine="0"/>
        <w:rPr>
          <w:sz w:val="24"/>
          <w:szCs w:val="24"/>
        </w:rPr>
      </w:pPr>
      <w:r w:rsidRPr="00AA6594">
        <w:rPr>
          <w:sz w:val="24"/>
          <w:szCs w:val="24"/>
        </w:rPr>
        <w:tab/>
      </w:r>
      <w:r w:rsidR="00D72719" w:rsidRPr="00AA6594">
        <w:rPr>
          <w:sz w:val="24"/>
          <w:szCs w:val="24"/>
        </w:rPr>
        <w:t xml:space="preserve">- </w:t>
      </w:r>
      <w:r w:rsidR="00552C97" w:rsidRPr="00AA6594">
        <w:rPr>
          <w:sz w:val="24"/>
          <w:szCs w:val="24"/>
        </w:rPr>
        <w:t>відмовити</w:t>
      </w:r>
      <w:r w:rsidR="00552C97" w:rsidRPr="00AA6594">
        <w:rPr>
          <w:spacing w:val="-4"/>
          <w:sz w:val="24"/>
          <w:szCs w:val="24"/>
        </w:rPr>
        <w:t xml:space="preserve"> </w:t>
      </w:r>
      <w:r w:rsidR="00552C97" w:rsidRPr="00AA6594">
        <w:rPr>
          <w:sz w:val="24"/>
          <w:szCs w:val="24"/>
        </w:rPr>
        <w:t>в</w:t>
      </w:r>
      <w:r w:rsidR="00552C97" w:rsidRPr="00AA6594">
        <w:rPr>
          <w:spacing w:val="-4"/>
          <w:sz w:val="24"/>
          <w:szCs w:val="24"/>
        </w:rPr>
        <w:t xml:space="preserve"> </w:t>
      </w:r>
      <w:r w:rsidR="00552C97" w:rsidRPr="00AA6594">
        <w:rPr>
          <w:sz w:val="24"/>
          <w:szCs w:val="24"/>
        </w:rPr>
        <w:t>задоволенні</w:t>
      </w:r>
      <w:r w:rsidR="00552C97" w:rsidRPr="00AA6594">
        <w:rPr>
          <w:spacing w:val="-4"/>
          <w:sz w:val="24"/>
          <w:szCs w:val="24"/>
        </w:rPr>
        <w:t xml:space="preserve"> </w:t>
      </w:r>
      <w:r w:rsidR="00552C97" w:rsidRPr="00AA6594">
        <w:rPr>
          <w:sz w:val="24"/>
          <w:szCs w:val="24"/>
        </w:rPr>
        <w:t>апеляційної</w:t>
      </w:r>
      <w:r w:rsidR="00552C97" w:rsidRPr="00AA6594">
        <w:rPr>
          <w:spacing w:val="-4"/>
          <w:sz w:val="24"/>
          <w:szCs w:val="24"/>
        </w:rPr>
        <w:t xml:space="preserve"> </w:t>
      </w:r>
      <w:r w:rsidR="00552C97" w:rsidRPr="00AA6594">
        <w:rPr>
          <w:spacing w:val="-2"/>
          <w:sz w:val="24"/>
          <w:szCs w:val="24"/>
        </w:rPr>
        <w:t>скарги.</w:t>
      </w:r>
      <w:r w:rsidR="00D72719" w:rsidRPr="00AA6594">
        <w:rPr>
          <w:sz w:val="24"/>
          <w:szCs w:val="24"/>
        </w:rPr>
        <w:t xml:space="preserve"> </w:t>
      </w:r>
    </w:p>
    <w:p w14:paraId="168E3DC5" w14:textId="5987A0E1" w:rsidR="00552C97" w:rsidRPr="00AA6594" w:rsidRDefault="00D72719" w:rsidP="00C834C6">
      <w:pPr>
        <w:pStyle w:val="a3"/>
        <w:widowControl/>
        <w:ind w:left="0" w:firstLine="0"/>
        <w:rPr>
          <w:sz w:val="24"/>
          <w:szCs w:val="24"/>
        </w:rPr>
      </w:pPr>
      <w:r w:rsidRPr="00AA6594">
        <w:rPr>
          <w:sz w:val="24"/>
          <w:szCs w:val="24"/>
        </w:rPr>
        <w:tab/>
      </w:r>
      <w:r w:rsidR="00E558E2" w:rsidRPr="00AA6594">
        <w:rPr>
          <w:sz w:val="24"/>
          <w:szCs w:val="24"/>
        </w:rPr>
        <w:t>4</w:t>
      </w:r>
      <w:r w:rsidRPr="00AA6594">
        <w:rPr>
          <w:sz w:val="24"/>
          <w:szCs w:val="24"/>
        </w:rPr>
        <w:t xml:space="preserve">.12. </w:t>
      </w:r>
      <w:r w:rsidR="00552C97" w:rsidRPr="00AA6594">
        <w:rPr>
          <w:sz w:val="24"/>
          <w:szCs w:val="24"/>
        </w:rPr>
        <w:t>Рішення Апеляційної комісії викладаються у формі протоколу засідання за підписом</w:t>
      </w:r>
      <w:r w:rsidR="00552C97" w:rsidRPr="00AA6594">
        <w:rPr>
          <w:spacing w:val="-3"/>
          <w:sz w:val="24"/>
          <w:szCs w:val="24"/>
        </w:rPr>
        <w:t xml:space="preserve"> </w:t>
      </w:r>
      <w:r w:rsidR="00552C97" w:rsidRPr="00AA6594">
        <w:rPr>
          <w:sz w:val="24"/>
          <w:szCs w:val="24"/>
        </w:rPr>
        <w:t>голови</w:t>
      </w:r>
      <w:r w:rsidR="00552C97" w:rsidRPr="00AA6594">
        <w:rPr>
          <w:spacing w:val="-2"/>
          <w:sz w:val="24"/>
          <w:szCs w:val="24"/>
        </w:rPr>
        <w:t xml:space="preserve"> </w:t>
      </w:r>
      <w:r w:rsidR="00552C97" w:rsidRPr="00AA6594">
        <w:rPr>
          <w:sz w:val="24"/>
          <w:szCs w:val="24"/>
        </w:rPr>
        <w:t>та</w:t>
      </w:r>
      <w:r w:rsidR="00552C97" w:rsidRPr="00AA6594">
        <w:rPr>
          <w:spacing w:val="-2"/>
          <w:sz w:val="24"/>
          <w:szCs w:val="24"/>
        </w:rPr>
        <w:t xml:space="preserve"> </w:t>
      </w:r>
      <w:r w:rsidR="00552C97" w:rsidRPr="00AA6594">
        <w:rPr>
          <w:sz w:val="24"/>
          <w:szCs w:val="24"/>
        </w:rPr>
        <w:t>секретаря</w:t>
      </w:r>
      <w:r w:rsidR="00552C97" w:rsidRPr="00AA6594">
        <w:rPr>
          <w:spacing w:val="-2"/>
          <w:sz w:val="24"/>
          <w:szCs w:val="24"/>
        </w:rPr>
        <w:t xml:space="preserve"> </w:t>
      </w:r>
      <w:r w:rsidR="00552C97" w:rsidRPr="00AA6594">
        <w:rPr>
          <w:sz w:val="24"/>
          <w:szCs w:val="24"/>
        </w:rPr>
        <w:t>комісії.</w:t>
      </w:r>
      <w:r w:rsidR="00552C97" w:rsidRPr="00AA6594">
        <w:rPr>
          <w:spacing w:val="-2"/>
          <w:sz w:val="24"/>
          <w:szCs w:val="24"/>
        </w:rPr>
        <w:t xml:space="preserve"> </w:t>
      </w:r>
      <w:r w:rsidR="00552C97" w:rsidRPr="00AA6594">
        <w:rPr>
          <w:sz w:val="24"/>
          <w:szCs w:val="24"/>
        </w:rPr>
        <w:t>Рішення</w:t>
      </w:r>
      <w:r w:rsidR="00552C97" w:rsidRPr="00AA6594">
        <w:rPr>
          <w:spacing w:val="-2"/>
          <w:sz w:val="24"/>
          <w:szCs w:val="24"/>
        </w:rPr>
        <w:t xml:space="preserve"> </w:t>
      </w:r>
      <w:r w:rsidR="00552C97" w:rsidRPr="00AA6594">
        <w:rPr>
          <w:sz w:val="24"/>
          <w:szCs w:val="24"/>
        </w:rPr>
        <w:t>набуває</w:t>
      </w:r>
      <w:r w:rsidR="00552C97" w:rsidRPr="00AA6594">
        <w:rPr>
          <w:spacing w:val="-3"/>
          <w:sz w:val="24"/>
          <w:szCs w:val="24"/>
        </w:rPr>
        <w:t xml:space="preserve"> </w:t>
      </w:r>
      <w:r w:rsidR="00552C97" w:rsidRPr="00AA6594">
        <w:rPr>
          <w:sz w:val="24"/>
          <w:szCs w:val="24"/>
        </w:rPr>
        <w:t>чинності</w:t>
      </w:r>
      <w:r w:rsidR="00552C97" w:rsidRPr="00AA6594">
        <w:rPr>
          <w:spacing w:val="-1"/>
          <w:sz w:val="24"/>
          <w:szCs w:val="24"/>
        </w:rPr>
        <w:t xml:space="preserve"> </w:t>
      </w:r>
      <w:r w:rsidR="00552C97" w:rsidRPr="00AA6594">
        <w:rPr>
          <w:sz w:val="24"/>
          <w:szCs w:val="24"/>
        </w:rPr>
        <w:t>з</w:t>
      </w:r>
      <w:r w:rsidR="00552C97" w:rsidRPr="00AA6594">
        <w:rPr>
          <w:spacing w:val="-2"/>
          <w:sz w:val="24"/>
          <w:szCs w:val="24"/>
        </w:rPr>
        <w:t xml:space="preserve"> </w:t>
      </w:r>
      <w:r w:rsidR="00552C97" w:rsidRPr="00AA6594">
        <w:rPr>
          <w:sz w:val="24"/>
          <w:szCs w:val="24"/>
        </w:rPr>
        <w:t>моменту</w:t>
      </w:r>
      <w:r w:rsidR="00552C97" w:rsidRPr="00AA6594">
        <w:rPr>
          <w:spacing w:val="-7"/>
          <w:sz w:val="24"/>
          <w:szCs w:val="24"/>
        </w:rPr>
        <w:t xml:space="preserve"> </w:t>
      </w:r>
      <w:r w:rsidR="00552C97" w:rsidRPr="00AA6594">
        <w:rPr>
          <w:sz w:val="24"/>
          <w:szCs w:val="24"/>
        </w:rPr>
        <w:t>його ухвалення.</w:t>
      </w:r>
      <w:r w:rsidR="00552C97" w:rsidRPr="00AA6594">
        <w:rPr>
          <w:spacing w:val="-2"/>
          <w:sz w:val="24"/>
          <w:szCs w:val="24"/>
        </w:rPr>
        <w:t xml:space="preserve"> </w:t>
      </w:r>
      <w:r w:rsidR="00552C97" w:rsidRPr="00AA6594">
        <w:rPr>
          <w:sz w:val="24"/>
          <w:szCs w:val="24"/>
        </w:rPr>
        <w:t>У протоколі мають бути зазначені докази та основні доводи, на підставі яких було ухвалено відповідне рішення. Сканована копія протоколу надсилається особі, яка подала скаргу та/або його представнику.</w:t>
      </w:r>
    </w:p>
    <w:p w14:paraId="69E4691F" w14:textId="77777777" w:rsidR="00552C97" w:rsidRPr="00AA6594" w:rsidRDefault="00552C97" w:rsidP="00C834C6">
      <w:pPr>
        <w:widowControl/>
        <w:tabs>
          <w:tab w:val="left" w:pos="7069"/>
        </w:tabs>
        <w:ind w:right="483"/>
        <w:jc w:val="center"/>
        <w:rPr>
          <w:sz w:val="16"/>
        </w:rPr>
      </w:pPr>
    </w:p>
    <w:p w14:paraId="7AA1B572" w14:textId="77777777" w:rsidR="00552C97" w:rsidRPr="00AA6594" w:rsidRDefault="00552C97" w:rsidP="00C834C6">
      <w:pPr>
        <w:widowControl/>
      </w:pPr>
    </w:p>
    <w:p w14:paraId="5BAD7B8D" w14:textId="33FC0C3D" w:rsidR="005416D3" w:rsidRPr="00AA6594" w:rsidRDefault="00E558E2" w:rsidP="00C834C6">
      <w:pPr>
        <w:pStyle w:val="1"/>
        <w:widowControl/>
        <w:tabs>
          <w:tab w:val="left" w:pos="3890"/>
        </w:tabs>
        <w:ind w:left="0" w:firstLine="0"/>
        <w:jc w:val="center"/>
      </w:pPr>
      <w:r w:rsidRPr="00AA6594">
        <w:t>5</w:t>
      </w:r>
      <w:r w:rsidR="00DD08C4" w:rsidRPr="00AA6594">
        <w:t xml:space="preserve">. </w:t>
      </w:r>
      <w:r w:rsidR="005416D3" w:rsidRPr="00AA6594">
        <w:t>Прикінцеві</w:t>
      </w:r>
      <w:r w:rsidR="005416D3" w:rsidRPr="00AA6594">
        <w:rPr>
          <w:spacing w:val="-5"/>
        </w:rPr>
        <w:t xml:space="preserve"> </w:t>
      </w:r>
      <w:r w:rsidR="005416D3" w:rsidRPr="00AA6594">
        <w:rPr>
          <w:spacing w:val="-2"/>
        </w:rPr>
        <w:t>положення</w:t>
      </w:r>
    </w:p>
    <w:p w14:paraId="2969A831" w14:textId="77777777" w:rsidR="005416D3" w:rsidRPr="00AA6594" w:rsidRDefault="005416D3" w:rsidP="00C834C6">
      <w:pPr>
        <w:pStyle w:val="1"/>
        <w:widowControl/>
        <w:tabs>
          <w:tab w:val="left" w:pos="3890"/>
        </w:tabs>
        <w:ind w:left="360" w:firstLine="0"/>
      </w:pPr>
    </w:p>
    <w:p w14:paraId="55661CB7" w14:textId="0B2155FC" w:rsidR="005416D3" w:rsidRPr="00AA6594" w:rsidRDefault="00E558E2" w:rsidP="00C834C6">
      <w:pPr>
        <w:widowControl/>
        <w:tabs>
          <w:tab w:val="left" w:pos="1490"/>
        </w:tabs>
        <w:ind w:right="143" w:firstLine="567"/>
        <w:jc w:val="both"/>
        <w:rPr>
          <w:sz w:val="24"/>
        </w:rPr>
      </w:pPr>
      <w:r w:rsidRPr="00AA6594">
        <w:rPr>
          <w:sz w:val="24"/>
        </w:rPr>
        <w:t>5</w:t>
      </w:r>
      <w:r w:rsidR="005416D3" w:rsidRPr="00AA6594">
        <w:rPr>
          <w:sz w:val="24"/>
        </w:rPr>
        <w:t>.1. Порядок розглядається на засіданні Ради з якості вищої освіти МДУ, погоджується із Студентською радою МДУ та Радою молодих вчених, затверджується рішенням Вченої ради МДУ та вводиться в дію наказом ректора МДУ.</w:t>
      </w:r>
    </w:p>
    <w:p w14:paraId="3A218EE7" w14:textId="545A9ABF" w:rsidR="00DA5DDF" w:rsidRPr="00DA5DDF" w:rsidRDefault="00E558E2" w:rsidP="000615BF">
      <w:pPr>
        <w:widowControl/>
        <w:tabs>
          <w:tab w:val="left" w:pos="1490"/>
        </w:tabs>
        <w:ind w:right="143" w:firstLine="567"/>
        <w:jc w:val="both"/>
        <w:rPr>
          <w:b/>
          <w:color w:val="00B050"/>
          <w:sz w:val="24"/>
          <w:szCs w:val="24"/>
        </w:rPr>
      </w:pPr>
      <w:r w:rsidRPr="00AA6594">
        <w:rPr>
          <w:sz w:val="24"/>
          <w:lang w:val="ru-RU"/>
        </w:rPr>
        <w:t>5</w:t>
      </w:r>
      <w:r w:rsidR="005416D3" w:rsidRPr="00AA6594">
        <w:rPr>
          <w:sz w:val="24"/>
          <w:lang w:val="ru-RU"/>
        </w:rPr>
        <w:t xml:space="preserve">.2. </w:t>
      </w:r>
      <w:r w:rsidR="005416D3" w:rsidRPr="00AA6594">
        <w:rPr>
          <w:sz w:val="24"/>
        </w:rPr>
        <w:t xml:space="preserve">Зміни та доповнення до Порядку розглядаються на </w:t>
      </w:r>
      <w:proofErr w:type="gramStart"/>
      <w:r w:rsidR="005416D3" w:rsidRPr="00AA6594">
        <w:rPr>
          <w:sz w:val="24"/>
        </w:rPr>
        <w:t>засіданні Ради</w:t>
      </w:r>
      <w:proofErr w:type="gramEnd"/>
      <w:r w:rsidR="005416D3" w:rsidRPr="00AA6594">
        <w:rPr>
          <w:sz w:val="24"/>
        </w:rPr>
        <w:t xml:space="preserve"> з якості вищої освіти МДУ, погоджуються із Студентською радою МДУ та Радою молодих вчених, затверджуються рішенням Вченої ради МДУ та вводяться в дію наказом ректора МДУ.</w:t>
      </w:r>
    </w:p>
    <w:sectPr w:rsidR="00DA5DDF" w:rsidRPr="00DA5DDF" w:rsidSect="003854C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28D43F" w14:textId="77777777" w:rsidR="00FF5A21" w:rsidRDefault="00FF5A21" w:rsidP="00CE6E0B">
      <w:r>
        <w:separator/>
      </w:r>
    </w:p>
  </w:endnote>
  <w:endnote w:type="continuationSeparator" w:id="0">
    <w:p w14:paraId="03C17C62" w14:textId="77777777" w:rsidR="00FF5A21" w:rsidRDefault="00FF5A21" w:rsidP="00CE6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0D9B8E" w14:textId="77777777" w:rsidR="00FF5A21" w:rsidRDefault="00FF5A21" w:rsidP="00CE6E0B">
      <w:r>
        <w:separator/>
      </w:r>
    </w:p>
  </w:footnote>
  <w:footnote w:type="continuationSeparator" w:id="0">
    <w:p w14:paraId="1238614A" w14:textId="77777777" w:rsidR="00FF5A21" w:rsidRDefault="00FF5A21" w:rsidP="00CE6E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72896"/>
    <w:multiLevelType w:val="hybridMultilevel"/>
    <w:tmpl w:val="54DCD312"/>
    <w:lvl w:ilvl="0" w:tplc="82BA77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D0E6F"/>
    <w:multiLevelType w:val="hybridMultilevel"/>
    <w:tmpl w:val="CA662928"/>
    <w:lvl w:ilvl="0" w:tplc="3A86895C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ECB5FF1"/>
    <w:multiLevelType w:val="hybridMultilevel"/>
    <w:tmpl w:val="771281C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9B78B6"/>
    <w:multiLevelType w:val="multilevel"/>
    <w:tmpl w:val="66DED4E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4E627D1"/>
    <w:multiLevelType w:val="hybridMultilevel"/>
    <w:tmpl w:val="5194F494"/>
    <w:lvl w:ilvl="0" w:tplc="84927726">
      <w:numFmt w:val="bullet"/>
      <w:lvlText w:val="-"/>
      <w:lvlJc w:val="left"/>
      <w:pPr>
        <w:ind w:left="143" w:hanging="286"/>
      </w:pPr>
      <w:rPr>
        <w:rFonts w:ascii="Times New Roman" w:eastAsia="Times New Roman" w:hAnsi="Times New Roman" w:cs="Times New Roman" w:hint="default"/>
        <w:spacing w:val="0"/>
        <w:w w:val="97"/>
        <w:lang w:val="uk-UA" w:eastAsia="en-US" w:bidi="ar-SA"/>
      </w:rPr>
    </w:lvl>
    <w:lvl w:ilvl="1" w:tplc="77009E0A">
      <w:numFmt w:val="bullet"/>
      <w:lvlText w:val="•"/>
      <w:lvlJc w:val="left"/>
      <w:pPr>
        <w:ind w:left="1118" w:hanging="286"/>
      </w:pPr>
      <w:rPr>
        <w:rFonts w:hint="default"/>
        <w:lang w:val="uk-UA" w:eastAsia="en-US" w:bidi="ar-SA"/>
      </w:rPr>
    </w:lvl>
    <w:lvl w:ilvl="2" w:tplc="8452B3F2">
      <w:numFmt w:val="bullet"/>
      <w:lvlText w:val="•"/>
      <w:lvlJc w:val="left"/>
      <w:pPr>
        <w:ind w:left="2096" w:hanging="286"/>
      </w:pPr>
      <w:rPr>
        <w:rFonts w:hint="default"/>
        <w:lang w:val="uk-UA" w:eastAsia="en-US" w:bidi="ar-SA"/>
      </w:rPr>
    </w:lvl>
    <w:lvl w:ilvl="3" w:tplc="EC3AF110">
      <w:numFmt w:val="bullet"/>
      <w:lvlText w:val="•"/>
      <w:lvlJc w:val="left"/>
      <w:pPr>
        <w:ind w:left="3074" w:hanging="286"/>
      </w:pPr>
      <w:rPr>
        <w:rFonts w:hint="default"/>
        <w:lang w:val="uk-UA" w:eastAsia="en-US" w:bidi="ar-SA"/>
      </w:rPr>
    </w:lvl>
    <w:lvl w:ilvl="4" w:tplc="BAD04C7A">
      <w:numFmt w:val="bullet"/>
      <w:lvlText w:val="•"/>
      <w:lvlJc w:val="left"/>
      <w:pPr>
        <w:ind w:left="4052" w:hanging="286"/>
      </w:pPr>
      <w:rPr>
        <w:rFonts w:hint="default"/>
        <w:lang w:val="uk-UA" w:eastAsia="en-US" w:bidi="ar-SA"/>
      </w:rPr>
    </w:lvl>
    <w:lvl w:ilvl="5" w:tplc="72DA7254">
      <w:numFmt w:val="bullet"/>
      <w:lvlText w:val="•"/>
      <w:lvlJc w:val="left"/>
      <w:pPr>
        <w:ind w:left="5031" w:hanging="286"/>
      </w:pPr>
      <w:rPr>
        <w:rFonts w:hint="default"/>
        <w:lang w:val="uk-UA" w:eastAsia="en-US" w:bidi="ar-SA"/>
      </w:rPr>
    </w:lvl>
    <w:lvl w:ilvl="6" w:tplc="756E765C">
      <w:numFmt w:val="bullet"/>
      <w:lvlText w:val="•"/>
      <w:lvlJc w:val="left"/>
      <w:pPr>
        <w:ind w:left="6009" w:hanging="286"/>
      </w:pPr>
      <w:rPr>
        <w:rFonts w:hint="default"/>
        <w:lang w:val="uk-UA" w:eastAsia="en-US" w:bidi="ar-SA"/>
      </w:rPr>
    </w:lvl>
    <w:lvl w:ilvl="7" w:tplc="01B4B89E">
      <w:numFmt w:val="bullet"/>
      <w:lvlText w:val="•"/>
      <w:lvlJc w:val="left"/>
      <w:pPr>
        <w:ind w:left="6987" w:hanging="286"/>
      </w:pPr>
      <w:rPr>
        <w:rFonts w:hint="default"/>
        <w:lang w:val="uk-UA" w:eastAsia="en-US" w:bidi="ar-SA"/>
      </w:rPr>
    </w:lvl>
    <w:lvl w:ilvl="8" w:tplc="3AEA8538">
      <w:numFmt w:val="bullet"/>
      <w:lvlText w:val="•"/>
      <w:lvlJc w:val="left"/>
      <w:pPr>
        <w:ind w:left="7965" w:hanging="286"/>
      </w:pPr>
      <w:rPr>
        <w:rFonts w:hint="default"/>
        <w:lang w:val="uk-UA" w:eastAsia="en-US" w:bidi="ar-SA"/>
      </w:rPr>
    </w:lvl>
  </w:abstractNum>
  <w:abstractNum w:abstractNumId="5" w15:restartNumberingAfterBreak="0">
    <w:nsid w:val="79AE61B2"/>
    <w:multiLevelType w:val="hybridMultilevel"/>
    <w:tmpl w:val="75D4CFD8"/>
    <w:lvl w:ilvl="0" w:tplc="3A8689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CD1C98"/>
    <w:multiLevelType w:val="hybridMultilevel"/>
    <w:tmpl w:val="661E22AC"/>
    <w:lvl w:ilvl="0" w:tplc="BAFCD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6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C97"/>
    <w:rsid w:val="00001FB2"/>
    <w:rsid w:val="00022E4D"/>
    <w:rsid w:val="0004249F"/>
    <w:rsid w:val="000615BF"/>
    <w:rsid w:val="00097838"/>
    <w:rsid w:val="000C3FFD"/>
    <w:rsid w:val="000D6840"/>
    <w:rsid w:val="00110093"/>
    <w:rsid w:val="00132062"/>
    <w:rsid w:val="0014552B"/>
    <w:rsid w:val="001754A7"/>
    <w:rsid w:val="00176856"/>
    <w:rsid w:val="00185C07"/>
    <w:rsid w:val="001C27E2"/>
    <w:rsid w:val="001E3797"/>
    <w:rsid w:val="001E7811"/>
    <w:rsid w:val="002B02CD"/>
    <w:rsid w:val="002C0802"/>
    <w:rsid w:val="0031292C"/>
    <w:rsid w:val="00366F22"/>
    <w:rsid w:val="003854CB"/>
    <w:rsid w:val="00394819"/>
    <w:rsid w:val="003D00B6"/>
    <w:rsid w:val="003E474D"/>
    <w:rsid w:val="003E7DCE"/>
    <w:rsid w:val="00442780"/>
    <w:rsid w:val="00446DF9"/>
    <w:rsid w:val="0045267D"/>
    <w:rsid w:val="004738D9"/>
    <w:rsid w:val="00484944"/>
    <w:rsid w:val="004C5AF4"/>
    <w:rsid w:val="004F7C7B"/>
    <w:rsid w:val="00502CA6"/>
    <w:rsid w:val="005035AB"/>
    <w:rsid w:val="005046F8"/>
    <w:rsid w:val="005416D3"/>
    <w:rsid w:val="00552B44"/>
    <w:rsid w:val="00552C97"/>
    <w:rsid w:val="00561906"/>
    <w:rsid w:val="005F3D74"/>
    <w:rsid w:val="006007FE"/>
    <w:rsid w:val="0060147C"/>
    <w:rsid w:val="006145CC"/>
    <w:rsid w:val="006230C0"/>
    <w:rsid w:val="006403B9"/>
    <w:rsid w:val="00646A91"/>
    <w:rsid w:val="006535DD"/>
    <w:rsid w:val="006772A0"/>
    <w:rsid w:val="00681762"/>
    <w:rsid w:val="00694822"/>
    <w:rsid w:val="006A74E4"/>
    <w:rsid w:val="006D3498"/>
    <w:rsid w:val="006E765E"/>
    <w:rsid w:val="00710626"/>
    <w:rsid w:val="007117B8"/>
    <w:rsid w:val="0071771E"/>
    <w:rsid w:val="00726C57"/>
    <w:rsid w:val="00756628"/>
    <w:rsid w:val="007602A6"/>
    <w:rsid w:val="007A134B"/>
    <w:rsid w:val="007F222C"/>
    <w:rsid w:val="0081169D"/>
    <w:rsid w:val="00826889"/>
    <w:rsid w:val="00847EC9"/>
    <w:rsid w:val="00856378"/>
    <w:rsid w:val="00857B57"/>
    <w:rsid w:val="00866F16"/>
    <w:rsid w:val="008957F6"/>
    <w:rsid w:val="008A1302"/>
    <w:rsid w:val="008B7628"/>
    <w:rsid w:val="008D4091"/>
    <w:rsid w:val="008D4ADD"/>
    <w:rsid w:val="008E4837"/>
    <w:rsid w:val="008F2476"/>
    <w:rsid w:val="008F309B"/>
    <w:rsid w:val="0091136E"/>
    <w:rsid w:val="00933BD5"/>
    <w:rsid w:val="00965A4F"/>
    <w:rsid w:val="009A7A14"/>
    <w:rsid w:val="009D4D11"/>
    <w:rsid w:val="00A6418A"/>
    <w:rsid w:val="00A70662"/>
    <w:rsid w:val="00AA6594"/>
    <w:rsid w:val="00AD026C"/>
    <w:rsid w:val="00AF193D"/>
    <w:rsid w:val="00B12F8B"/>
    <w:rsid w:val="00B24802"/>
    <w:rsid w:val="00B60646"/>
    <w:rsid w:val="00BA111C"/>
    <w:rsid w:val="00BD0C01"/>
    <w:rsid w:val="00C14249"/>
    <w:rsid w:val="00C308B1"/>
    <w:rsid w:val="00C470A7"/>
    <w:rsid w:val="00C60EDB"/>
    <w:rsid w:val="00C73652"/>
    <w:rsid w:val="00C8056A"/>
    <w:rsid w:val="00C834C6"/>
    <w:rsid w:val="00CA606E"/>
    <w:rsid w:val="00CE6E0B"/>
    <w:rsid w:val="00D72719"/>
    <w:rsid w:val="00D917B5"/>
    <w:rsid w:val="00DA5DDF"/>
    <w:rsid w:val="00DB5CA7"/>
    <w:rsid w:val="00DC131C"/>
    <w:rsid w:val="00DC5185"/>
    <w:rsid w:val="00DD08C4"/>
    <w:rsid w:val="00DE0D14"/>
    <w:rsid w:val="00E16DD0"/>
    <w:rsid w:val="00E558E2"/>
    <w:rsid w:val="00E5743B"/>
    <w:rsid w:val="00E7245C"/>
    <w:rsid w:val="00EC4436"/>
    <w:rsid w:val="00EF1E45"/>
    <w:rsid w:val="00F55AEC"/>
    <w:rsid w:val="00FE5355"/>
    <w:rsid w:val="00FF4A0E"/>
    <w:rsid w:val="00FF5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AA7F4"/>
  <w15:chartTrackingRefBased/>
  <w15:docId w15:val="{F37A4488-2E09-4796-A062-A692F8DFC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2C9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552C97"/>
    <w:pPr>
      <w:ind w:left="3395" w:hanging="240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2C9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552C97"/>
    <w:pPr>
      <w:ind w:left="143" w:firstLine="566"/>
      <w:jc w:val="both"/>
    </w:pPr>
  </w:style>
  <w:style w:type="character" w:styleId="a4">
    <w:name w:val="Hyperlink"/>
    <w:basedOn w:val="a0"/>
    <w:uiPriority w:val="99"/>
    <w:unhideWhenUsed/>
    <w:rsid w:val="00552C9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CE6E0B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CE6E0B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unhideWhenUsed/>
    <w:rsid w:val="00CE6E0B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CE6E0B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8116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styleId="a9">
    <w:name w:val="FollowedHyperlink"/>
    <w:basedOn w:val="a0"/>
    <w:uiPriority w:val="99"/>
    <w:semiHidden/>
    <w:unhideWhenUsed/>
    <w:rsid w:val="00CA606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483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6</Pages>
  <Words>13870</Words>
  <Characters>7907</Characters>
  <Application>Microsoft Office Word</Application>
  <DocSecurity>0</DocSecurity>
  <Lines>65</Lines>
  <Paragraphs>43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t.marena</dc:creator>
  <cp:keywords/>
  <dc:description/>
  <cp:lastModifiedBy>t.marena</cp:lastModifiedBy>
  <cp:revision>65</cp:revision>
  <dcterms:created xsi:type="dcterms:W3CDTF">2026-09-01T09:21:00Z</dcterms:created>
  <dcterms:modified xsi:type="dcterms:W3CDTF">2026-10-12T10:19:00Z</dcterms:modified>
</cp:coreProperties>
</file>